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FD72F6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812E1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I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D72F6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107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FD72F6" w:rsidP="00812E1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354B82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354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354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354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700ACA" w:rsidRPr="00354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Pr="00354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354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F93956" w:rsidRPr="00354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="00700ACA" w:rsidRPr="00354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Pr="00354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354B8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354B82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354B82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354B82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354B82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354B8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354B82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354B82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354B82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700ACA" w:rsidRPr="00354B82">
        <w:rPr>
          <w:rFonts w:ascii="Arial Narrow" w:hAnsi="Arial Narrow" w:cs="Tahoma"/>
          <w:b/>
          <w:sz w:val="28"/>
          <w:szCs w:val="28"/>
          <w:lang w:val="ru-RU"/>
        </w:rPr>
        <w:t>56</w:t>
      </w:r>
      <w:r w:rsidRPr="00354B8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354B8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354B82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354B82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354B82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354B82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354B8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354B82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354B82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354B82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700ACA" w:rsidRPr="00354B82">
        <w:rPr>
          <w:rFonts w:ascii="Arial Narrow" w:hAnsi="Arial Narrow" w:cs="Tahoma"/>
          <w:b/>
          <w:sz w:val="28"/>
          <w:szCs w:val="28"/>
          <w:lang w:val="sr-Cyrl-BA"/>
        </w:rPr>
        <w:t>64</w:t>
      </w:r>
      <w:r w:rsidRPr="00354B8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354B8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354B82">
        <w:rPr>
          <w:rFonts w:ascii="Tahoma" w:hAnsi="Tahoma" w:cs="Tahoma"/>
          <w:b/>
          <w:lang w:val="sr-Cyrl-CS"/>
        </w:rPr>
        <w:tab/>
      </w:r>
      <w:r w:rsidRPr="00354B82">
        <w:rPr>
          <w:rFonts w:ascii="Tahoma" w:hAnsi="Tahoma" w:cs="Tahoma"/>
          <w:b/>
          <w:lang w:val="sr-Cyrl-CS"/>
        </w:rPr>
        <w:tab/>
      </w:r>
    </w:p>
    <w:p w:rsidR="00B82005" w:rsidRPr="00354B8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354B82">
        <w:rPr>
          <w:rFonts w:ascii="Arial Narrow" w:hAnsi="Arial Narrow" w:cs="Tahoma"/>
          <w:sz w:val="22"/>
          <w:lang w:val="sr-Cyrl-BA"/>
        </w:rPr>
        <w:t>П</w:t>
      </w:r>
      <w:r w:rsidRPr="00354B82">
        <w:rPr>
          <w:rFonts w:ascii="Arial Narrow" w:hAnsi="Arial Narrow" w:cs="Tahoma"/>
          <w:sz w:val="22"/>
          <w:lang w:val="sr-Cyrl-CS"/>
        </w:rPr>
        <w:t>росјечна</w:t>
      </w:r>
      <w:r w:rsidRPr="00354B82">
        <w:rPr>
          <w:rFonts w:ascii="Arial Narrow" w:hAnsi="Arial Narrow" w:cs="Tahoma"/>
          <w:sz w:val="22"/>
          <w:lang w:val="ru-RU"/>
        </w:rPr>
        <w:t xml:space="preserve"> </w:t>
      </w:r>
      <w:r w:rsidRPr="00354B82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354B82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354B8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354B82">
        <w:rPr>
          <w:rFonts w:ascii="Arial Narrow" w:hAnsi="Arial Narrow" w:cs="Tahoma"/>
          <w:b/>
          <w:sz w:val="22"/>
          <w:lang w:val="ru-RU"/>
        </w:rPr>
        <w:t xml:space="preserve"> </w:t>
      </w:r>
      <w:r w:rsidRPr="00354B8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00ACA" w:rsidRPr="00354B82">
        <w:rPr>
          <w:rFonts w:ascii="Arial Narrow" w:hAnsi="Arial Narrow" w:cs="Tahoma"/>
          <w:sz w:val="22"/>
          <w:lang w:val="sr-Cyrl-CS"/>
        </w:rPr>
        <w:t>марту</w:t>
      </w:r>
      <w:r w:rsidRPr="00354B8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54B82">
        <w:rPr>
          <w:rFonts w:ascii="Arial Narrow" w:hAnsi="Arial Narrow" w:cs="Tahoma"/>
          <w:sz w:val="22"/>
          <w:lang w:val="sr-Cyrl-CS"/>
        </w:rPr>
        <w:t>20</w:t>
      </w:r>
      <w:r w:rsidRPr="00354B82">
        <w:rPr>
          <w:rFonts w:ascii="Arial Narrow" w:hAnsi="Arial Narrow" w:cs="Tahoma"/>
          <w:sz w:val="22"/>
          <w:lang w:val="sr-Cyrl-CS"/>
        </w:rPr>
        <w:t>.</w:t>
      </w:r>
      <w:r w:rsidRPr="00354B82">
        <w:rPr>
          <w:rFonts w:ascii="Arial Narrow" w:hAnsi="Arial Narrow" w:cs="Tahoma"/>
          <w:sz w:val="22"/>
          <w:lang w:val="ru-RU"/>
        </w:rPr>
        <w:t xml:space="preserve"> </w:t>
      </w:r>
      <w:r w:rsidRPr="00354B8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354B82">
        <w:rPr>
          <w:rFonts w:ascii="Arial Narrow" w:hAnsi="Arial Narrow" w:cs="Tahoma"/>
          <w:sz w:val="22"/>
          <w:lang w:val="sr-Cyrl-BA"/>
        </w:rPr>
        <w:t>ла је</w:t>
      </w:r>
      <w:r w:rsidRPr="00354B82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354B82">
        <w:rPr>
          <w:rFonts w:ascii="Arial Narrow" w:hAnsi="Arial Narrow" w:cs="Tahoma"/>
          <w:sz w:val="22"/>
          <w:lang w:val="sr-Cyrl-CS"/>
        </w:rPr>
        <w:t>9</w:t>
      </w:r>
      <w:r w:rsidR="00F93956" w:rsidRPr="00354B82">
        <w:rPr>
          <w:rFonts w:ascii="Arial Narrow" w:hAnsi="Arial Narrow" w:cs="Tahoma"/>
          <w:sz w:val="22"/>
          <w:lang w:val="sr-Cyrl-CS"/>
        </w:rPr>
        <w:t>5</w:t>
      </w:r>
      <w:r w:rsidR="00700ACA" w:rsidRPr="00354B82">
        <w:rPr>
          <w:rFonts w:ascii="Arial Narrow" w:hAnsi="Arial Narrow" w:cs="Tahoma"/>
          <w:sz w:val="22"/>
          <w:lang w:val="sr-Cyrl-CS"/>
        </w:rPr>
        <w:t>6</w:t>
      </w:r>
      <w:r w:rsidRPr="00354B82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354B82">
        <w:rPr>
          <w:rFonts w:ascii="Arial Narrow" w:hAnsi="Arial Narrow" w:cs="Tahoma"/>
          <w:sz w:val="22"/>
          <w:lang w:val="sr-Cyrl-BA"/>
        </w:rPr>
        <w:t>, док је п</w:t>
      </w:r>
      <w:r w:rsidR="002526F2" w:rsidRPr="00354B82">
        <w:rPr>
          <w:rFonts w:ascii="Arial Narrow" w:hAnsi="Arial Narrow" w:cs="Tahoma"/>
          <w:sz w:val="22"/>
          <w:lang w:val="sr-Cyrl-CS"/>
        </w:rPr>
        <w:t>росјечна</w:t>
      </w:r>
      <w:r w:rsidR="002526F2" w:rsidRPr="00354B82">
        <w:rPr>
          <w:rFonts w:ascii="Arial Narrow" w:hAnsi="Arial Narrow" w:cs="Tahoma"/>
          <w:sz w:val="22"/>
          <w:lang w:val="ru-RU"/>
        </w:rPr>
        <w:t xml:space="preserve"> </w:t>
      </w:r>
      <w:r w:rsidRPr="00354B82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354B82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354B82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354B82">
        <w:rPr>
          <w:rFonts w:ascii="Arial Narrow" w:hAnsi="Arial Narrow" w:cs="Tahoma"/>
          <w:sz w:val="22"/>
          <w:lang w:val="sr-Cyrl-CS"/>
        </w:rPr>
        <w:t>4</w:t>
      </w:r>
      <w:r w:rsidR="00F93956" w:rsidRPr="00354B82">
        <w:rPr>
          <w:rFonts w:ascii="Arial Narrow" w:hAnsi="Arial Narrow" w:cs="Tahoma"/>
          <w:sz w:val="22"/>
          <w:lang w:val="sr-Cyrl-CS"/>
        </w:rPr>
        <w:t>85</w:t>
      </w:r>
      <w:r w:rsidR="00F0781C" w:rsidRPr="00354B82">
        <w:rPr>
          <w:rFonts w:ascii="Arial Narrow" w:hAnsi="Arial Narrow" w:cs="Tahoma"/>
          <w:sz w:val="22"/>
          <w:lang w:val="sr-Cyrl-CS"/>
        </w:rPr>
        <w:t xml:space="preserve"> </w:t>
      </w:r>
      <w:r w:rsidRPr="00354B82">
        <w:rPr>
          <w:rFonts w:ascii="Arial Narrow" w:hAnsi="Arial Narrow" w:cs="Tahoma"/>
          <w:sz w:val="22"/>
          <w:lang w:val="sr-Cyrl-CS"/>
        </w:rPr>
        <w:t>КМ.</w:t>
      </w:r>
      <w:r w:rsidR="00B82005" w:rsidRPr="00354B82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354B8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354B8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354B82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700ACA" w:rsidRPr="00354B82">
        <w:rPr>
          <w:rFonts w:ascii="Arial Narrow" w:hAnsi="Arial Narrow" w:cs="Tahoma"/>
          <w:sz w:val="22"/>
          <w:lang w:val="sr-Cyrl-CS"/>
        </w:rPr>
        <w:t>марту</w:t>
      </w:r>
      <w:r w:rsidRPr="00354B8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54B82">
        <w:rPr>
          <w:rFonts w:ascii="Arial Narrow" w:hAnsi="Arial Narrow" w:cs="Tahoma"/>
          <w:sz w:val="22"/>
          <w:lang w:val="sr-Cyrl-CS"/>
        </w:rPr>
        <w:t>20</w:t>
      </w:r>
      <w:r w:rsidRPr="00354B82">
        <w:rPr>
          <w:rFonts w:ascii="Arial Narrow" w:hAnsi="Arial Narrow" w:cs="Tahoma"/>
          <w:sz w:val="22"/>
          <w:lang w:val="sr-Cyrl-CS"/>
        </w:rPr>
        <w:t>.</w:t>
      </w:r>
      <w:r w:rsidRPr="00354B82">
        <w:rPr>
          <w:rFonts w:ascii="Arial Narrow" w:hAnsi="Arial Narrow" w:cs="Tahoma"/>
          <w:sz w:val="22"/>
          <w:lang w:val="sr-Latn-BA"/>
        </w:rPr>
        <w:t xml:space="preserve"> </w:t>
      </w:r>
      <w:r w:rsidRPr="00354B82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354B82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354B82">
        <w:rPr>
          <w:rFonts w:ascii="Arial Narrow" w:hAnsi="Arial Narrow" w:cs="Tahoma"/>
          <w:sz w:val="22"/>
          <w:lang w:val="sr-Cyrl-BA"/>
        </w:rPr>
        <w:t xml:space="preserve"> </w:t>
      </w:r>
      <w:r w:rsidRPr="00354B82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700ACA" w:rsidRPr="00354B82">
        <w:rPr>
          <w:rFonts w:ascii="Arial Narrow" w:hAnsi="Arial Narrow" w:cs="Tahoma"/>
          <w:sz w:val="22"/>
          <w:lang w:val="sr-Cyrl-BA"/>
        </w:rPr>
        <w:t>7</w:t>
      </w:r>
      <w:r w:rsidRPr="00354B82">
        <w:rPr>
          <w:rFonts w:ascii="Arial Narrow" w:hAnsi="Arial Narrow" w:cs="Tahoma"/>
          <w:sz w:val="22"/>
          <w:lang w:val="sr-Cyrl-BA"/>
        </w:rPr>
        <w:t>,</w:t>
      </w:r>
      <w:r w:rsidR="00700ACA" w:rsidRPr="00354B82">
        <w:rPr>
          <w:rFonts w:ascii="Arial Narrow" w:hAnsi="Arial Narrow" w:cs="Tahoma"/>
          <w:sz w:val="22"/>
          <w:lang w:val="sr-Cyrl-BA"/>
        </w:rPr>
        <w:t>9</w:t>
      </w:r>
      <w:r w:rsidRPr="00354B82">
        <w:rPr>
          <w:rFonts w:ascii="Arial Narrow" w:hAnsi="Arial Narrow" w:cs="Tahoma"/>
          <w:sz w:val="22"/>
          <w:lang w:val="sr-Cyrl-BA"/>
        </w:rPr>
        <w:t>%,</w:t>
      </w:r>
      <w:r w:rsidR="00FB7481" w:rsidRPr="00354B82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700ACA" w:rsidRPr="00354B82">
        <w:rPr>
          <w:rFonts w:ascii="Arial Narrow" w:hAnsi="Arial Narrow" w:cs="Tahoma"/>
          <w:sz w:val="22"/>
          <w:lang w:val="sr-Cyrl-BA"/>
        </w:rPr>
        <w:t>8</w:t>
      </w:r>
      <w:r w:rsidR="00FB7481" w:rsidRPr="00354B82">
        <w:rPr>
          <w:rFonts w:ascii="Arial Narrow" w:hAnsi="Arial Narrow" w:cs="Tahoma"/>
          <w:sz w:val="22"/>
          <w:lang w:val="sr-Cyrl-BA"/>
        </w:rPr>
        <w:t>,</w:t>
      </w:r>
      <w:r w:rsidR="00700ACA" w:rsidRPr="00354B82">
        <w:rPr>
          <w:rFonts w:ascii="Arial Narrow" w:hAnsi="Arial Narrow" w:cs="Tahoma"/>
          <w:sz w:val="22"/>
          <w:lang w:val="sr-Cyrl-BA"/>
        </w:rPr>
        <w:t>0</w:t>
      </w:r>
      <w:r w:rsidR="00FB7481" w:rsidRPr="00354B82">
        <w:rPr>
          <w:rFonts w:ascii="Arial Narrow" w:hAnsi="Arial Narrow" w:cs="Tahoma"/>
          <w:sz w:val="22"/>
          <w:lang w:val="sr-Cyrl-BA"/>
        </w:rPr>
        <w:t>%,</w:t>
      </w:r>
      <w:r w:rsidR="008D67D5" w:rsidRPr="00354B82">
        <w:rPr>
          <w:rFonts w:ascii="Arial Narrow" w:hAnsi="Arial Narrow" w:cs="Tahoma"/>
          <w:sz w:val="22"/>
          <w:lang w:val="sr-Latn-BA"/>
        </w:rPr>
        <w:t xml:space="preserve"> </w:t>
      </w:r>
      <w:r w:rsidRPr="00354B82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700ACA" w:rsidRPr="00354B82">
        <w:rPr>
          <w:rFonts w:ascii="Arial Narrow" w:hAnsi="Arial Narrow" w:cs="Tahoma"/>
          <w:sz w:val="22"/>
          <w:lang w:val="sr-Cyrl-BA"/>
        </w:rPr>
        <w:t>фебр</w:t>
      </w:r>
      <w:r w:rsidR="00F93956" w:rsidRPr="00354B82">
        <w:rPr>
          <w:rFonts w:ascii="Arial Narrow" w:hAnsi="Arial Narrow" w:cs="Tahoma"/>
          <w:sz w:val="22"/>
          <w:lang w:val="sr-Cyrl-BA"/>
        </w:rPr>
        <w:t>уар</w:t>
      </w:r>
      <w:r w:rsidRPr="00354B82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354B82">
        <w:rPr>
          <w:rFonts w:ascii="Arial Narrow" w:hAnsi="Arial Narrow" w:cs="Tahoma"/>
          <w:sz w:val="22"/>
          <w:lang w:val="sr-Cyrl-BA"/>
        </w:rPr>
        <w:t>20</w:t>
      </w:r>
      <w:r w:rsidRPr="00354B82">
        <w:rPr>
          <w:rFonts w:ascii="Arial Narrow" w:hAnsi="Arial Narrow" w:cs="Tahoma"/>
          <w:sz w:val="22"/>
          <w:lang w:val="sr-Cyrl-BA"/>
        </w:rPr>
        <w:t xml:space="preserve">. </w:t>
      </w:r>
      <w:r w:rsidR="00700ACA" w:rsidRPr="00354B82">
        <w:rPr>
          <w:rFonts w:ascii="Arial Narrow" w:hAnsi="Arial Narrow" w:cs="Tahoma"/>
          <w:sz w:val="22"/>
          <w:lang w:val="sr-Cyrl-BA"/>
        </w:rPr>
        <w:t xml:space="preserve">и </w:t>
      </w:r>
      <w:r w:rsidRPr="00354B82">
        <w:rPr>
          <w:rFonts w:ascii="Arial Narrow" w:hAnsi="Arial Narrow" w:cs="Tahoma"/>
          <w:sz w:val="22"/>
          <w:lang w:val="sr-Cyrl-BA"/>
        </w:rPr>
        <w:t>номинално</w:t>
      </w:r>
      <w:r w:rsidR="00FB7481" w:rsidRPr="00354B82">
        <w:rPr>
          <w:rFonts w:ascii="Arial Narrow" w:hAnsi="Arial Narrow" w:cs="Tahoma"/>
          <w:sz w:val="22"/>
          <w:lang w:val="sr-Cyrl-BA"/>
        </w:rPr>
        <w:t xml:space="preserve"> </w:t>
      </w:r>
      <w:r w:rsidR="00700ACA" w:rsidRPr="00354B82">
        <w:rPr>
          <w:rFonts w:ascii="Arial Narrow" w:hAnsi="Arial Narrow" w:cs="Tahoma"/>
          <w:sz w:val="22"/>
          <w:lang w:val="sr-Cyrl-BA"/>
        </w:rPr>
        <w:t>и реално мања</w:t>
      </w:r>
      <w:r w:rsidR="006C1526" w:rsidRPr="00354B82">
        <w:rPr>
          <w:rFonts w:ascii="Arial Narrow" w:hAnsi="Arial Narrow" w:cs="Tahoma"/>
          <w:sz w:val="22"/>
          <w:lang w:val="sr-Cyrl-BA"/>
        </w:rPr>
        <w:t xml:space="preserve"> за </w:t>
      </w:r>
      <w:r w:rsidR="00700ACA" w:rsidRPr="00354B82">
        <w:rPr>
          <w:rFonts w:ascii="Arial Narrow" w:hAnsi="Arial Narrow" w:cs="Tahoma"/>
          <w:sz w:val="22"/>
          <w:lang w:val="sr-Cyrl-BA"/>
        </w:rPr>
        <w:t>0</w:t>
      </w:r>
      <w:r w:rsidR="006C1526" w:rsidRPr="00354B82">
        <w:rPr>
          <w:rFonts w:ascii="Arial Narrow" w:hAnsi="Arial Narrow" w:cs="Tahoma"/>
          <w:sz w:val="22"/>
          <w:lang w:val="sr-Cyrl-BA"/>
        </w:rPr>
        <w:t>,</w:t>
      </w:r>
      <w:r w:rsidR="00700ACA" w:rsidRPr="00354B82">
        <w:rPr>
          <w:rFonts w:ascii="Arial Narrow" w:hAnsi="Arial Narrow" w:cs="Tahoma"/>
          <w:sz w:val="22"/>
          <w:lang w:val="sr-Cyrl-BA"/>
        </w:rPr>
        <w:t>1%</w:t>
      </w:r>
      <w:r w:rsidRPr="00354B82">
        <w:rPr>
          <w:rFonts w:ascii="Arial Narrow" w:hAnsi="Arial Narrow" w:cs="Tahoma"/>
          <w:sz w:val="22"/>
          <w:lang w:val="sr-Cyrl-BA"/>
        </w:rPr>
        <w:t>.</w:t>
      </w:r>
    </w:p>
    <w:p w:rsidR="003B028E" w:rsidRPr="00354B8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354B8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354B8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354B8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00ACA" w:rsidRPr="00354B82">
        <w:rPr>
          <w:rFonts w:ascii="Arial Narrow" w:hAnsi="Arial Narrow" w:cs="Tahoma"/>
          <w:sz w:val="22"/>
          <w:lang w:val="sr-Cyrl-CS"/>
        </w:rPr>
        <w:t>марту</w:t>
      </w:r>
      <w:r w:rsidRPr="00354B8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54B82">
        <w:rPr>
          <w:rFonts w:ascii="Arial Narrow" w:hAnsi="Arial Narrow" w:cs="Tahoma"/>
          <w:sz w:val="22"/>
          <w:lang w:val="sr-Cyrl-CS"/>
        </w:rPr>
        <w:t>20</w:t>
      </w:r>
      <w:r w:rsidRPr="00354B82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354B8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354B82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354B82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354B82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354B82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354B82">
        <w:rPr>
          <w:rFonts w:ascii="Arial Narrow" w:hAnsi="Arial Narrow" w:cs="Tahoma"/>
          <w:sz w:val="22"/>
          <w:lang w:val="sr-Cyrl-CS"/>
        </w:rPr>
        <w:t>ла је</w:t>
      </w:r>
      <w:r w:rsidRPr="00354B82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354B82">
        <w:rPr>
          <w:rFonts w:ascii="Arial Narrow" w:hAnsi="Arial Narrow" w:cs="Tahoma"/>
          <w:sz w:val="22"/>
          <w:lang w:val="sr-Cyrl-CS"/>
        </w:rPr>
        <w:t>4</w:t>
      </w:r>
      <w:r w:rsidR="00700ACA" w:rsidRPr="00354B82">
        <w:rPr>
          <w:rFonts w:ascii="Arial Narrow" w:hAnsi="Arial Narrow" w:cs="Tahoma"/>
          <w:sz w:val="22"/>
          <w:lang w:val="sr-Cyrl-CS"/>
        </w:rPr>
        <w:t>56</w:t>
      </w:r>
      <w:r w:rsidRPr="00354B82">
        <w:rPr>
          <w:rFonts w:ascii="Arial Narrow" w:hAnsi="Arial Narrow" w:cs="Tahoma"/>
          <w:sz w:val="22"/>
          <w:lang w:val="sr-Cyrl-CS"/>
        </w:rPr>
        <w:t xml:space="preserve"> КМ</w:t>
      </w:r>
      <w:r w:rsidRPr="00354B82">
        <w:rPr>
          <w:rFonts w:ascii="Arial Narrow" w:hAnsi="Arial Narrow" w:cs="Tahoma"/>
          <w:sz w:val="22"/>
          <w:lang w:val="sr-Latn-CS"/>
        </w:rPr>
        <w:t>,</w:t>
      </w:r>
      <w:r w:rsidR="003C37BB" w:rsidRPr="00354B82">
        <w:rPr>
          <w:rFonts w:ascii="Arial Narrow" w:hAnsi="Arial Narrow" w:cs="Tahoma"/>
          <w:sz w:val="22"/>
          <w:lang w:val="sr-Cyrl-BA"/>
        </w:rPr>
        <w:t xml:space="preserve"> а</w:t>
      </w:r>
      <w:r w:rsidRPr="00354B8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354B82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354B82">
        <w:rPr>
          <w:rFonts w:ascii="Arial Narrow" w:hAnsi="Arial Narrow" w:cs="Tahoma"/>
          <w:sz w:val="22"/>
          <w:lang w:val="sr-Cyrl-CS"/>
        </w:rPr>
        <w:t>плата</w:t>
      </w:r>
      <w:r w:rsidR="00667CDB" w:rsidRPr="00354B8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354B82">
        <w:rPr>
          <w:rFonts w:ascii="Arial Narrow" w:hAnsi="Arial Narrow" w:cs="Tahoma"/>
          <w:sz w:val="22"/>
          <w:lang w:val="sr-Cyrl-CS"/>
        </w:rPr>
        <w:t xml:space="preserve"> у </w:t>
      </w:r>
      <w:r w:rsidR="00700ACA" w:rsidRPr="00354B82">
        <w:rPr>
          <w:rFonts w:ascii="Arial Narrow" w:hAnsi="Arial Narrow" w:cs="Tahoma"/>
          <w:sz w:val="22"/>
          <w:lang w:val="sr-Cyrl-CS"/>
        </w:rPr>
        <w:t>марту</w:t>
      </w:r>
      <w:r w:rsidRPr="00354B8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54B82">
        <w:rPr>
          <w:rFonts w:ascii="Arial Narrow" w:hAnsi="Arial Narrow" w:cs="Tahoma"/>
          <w:sz w:val="22"/>
          <w:lang w:val="sr-Cyrl-CS"/>
        </w:rPr>
        <w:t>20</w:t>
      </w:r>
      <w:r w:rsidRPr="00354B8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354B82">
        <w:rPr>
          <w:rFonts w:ascii="Arial Narrow" w:hAnsi="Arial Narrow" w:cs="Tahoma"/>
          <w:sz w:val="22"/>
          <w:lang w:val="sr-Cyrl-CS"/>
        </w:rPr>
        <w:t>у</w:t>
      </w:r>
      <w:r w:rsidR="00BC5673" w:rsidRPr="00354B82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354B82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354B82">
        <w:rPr>
          <w:rFonts w:ascii="Arial Narrow" w:hAnsi="Arial Narrow" w:cs="Tahoma"/>
          <w:sz w:val="22"/>
          <w:lang w:val="sr-Cyrl-BA"/>
        </w:rPr>
        <w:t>,</w:t>
      </w:r>
      <w:r w:rsidR="009B65CC" w:rsidRPr="00354B8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354B82">
        <w:rPr>
          <w:rFonts w:ascii="Arial Narrow" w:hAnsi="Arial Narrow" w:cs="Tahoma"/>
          <w:sz w:val="22"/>
          <w:lang w:val="sr-Cyrl-BA"/>
        </w:rPr>
        <w:t>6</w:t>
      </w:r>
      <w:r w:rsidR="00700ACA" w:rsidRPr="00354B82">
        <w:rPr>
          <w:rFonts w:ascii="Arial Narrow" w:hAnsi="Arial Narrow" w:cs="Tahoma"/>
          <w:sz w:val="22"/>
          <w:lang w:val="sr-Cyrl-BA"/>
        </w:rPr>
        <w:t>64</w:t>
      </w:r>
      <w:r w:rsidRPr="00354B82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354B8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354B82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354B8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354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0ACA" w:rsidRPr="00354B82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354B82">
        <w:rPr>
          <w:rFonts w:ascii="Arial Narrow" w:hAnsi="Arial Narrow" w:cs="Tahoma"/>
          <w:sz w:val="22"/>
          <w:szCs w:val="22"/>
          <w:lang w:val="ru-RU"/>
        </w:rPr>
        <w:t>20</w:t>
      </w:r>
      <w:r w:rsidRPr="00354B8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00ACA" w:rsidRPr="00354B82">
        <w:rPr>
          <w:rFonts w:ascii="Arial Narrow" w:hAnsi="Arial Narrow" w:cs="Tahoma"/>
          <w:sz w:val="22"/>
          <w:szCs w:val="22"/>
          <w:lang w:val="ru-RU"/>
        </w:rPr>
        <w:t>март</w:t>
      </w:r>
      <w:r w:rsidR="004E680B" w:rsidRPr="00354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354B82">
        <w:rPr>
          <w:rFonts w:ascii="Arial Narrow" w:hAnsi="Arial Narrow" w:cs="Tahoma"/>
          <w:sz w:val="22"/>
          <w:szCs w:val="22"/>
          <w:lang w:val="ru-RU"/>
        </w:rPr>
        <w:t>9</w:t>
      </w:r>
      <w:r w:rsidRPr="00354B8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354B82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354B82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354B82">
        <w:rPr>
          <w:rFonts w:ascii="Arial Narrow" w:hAnsi="Arial Narrow" w:cs="Tahoma"/>
          <w:sz w:val="22"/>
          <w:szCs w:val="22"/>
          <w:lang w:val="sr-Latn-CS"/>
        </w:rPr>
        <w:t>р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354B82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354B8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354B82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00ACA" w:rsidRPr="00354B82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700ACA" w:rsidRPr="00354B82">
        <w:rPr>
          <w:rFonts w:ascii="Arial Narrow" w:hAnsi="Arial Narrow" w:cs="Tahoma"/>
          <w:sz w:val="22"/>
          <w:szCs w:val="22"/>
          <w:lang w:val="sr-Cyrl-BA"/>
        </w:rPr>
        <w:t xml:space="preserve"> 37,4%, </w:t>
      </w:r>
      <w:r w:rsidR="006C1526" w:rsidRPr="00354B82">
        <w:rPr>
          <w:rFonts w:ascii="Arial Narrow" w:hAnsi="Arial Narrow" w:cs="Tahoma"/>
          <w:i/>
          <w:sz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6C1526" w:rsidRPr="00354B82">
        <w:rPr>
          <w:rFonts w:ascii="Arial Narrow" w:hAnsi="Arial Narrow" w:cs="Tahoma"/>
          <w:sz w:val="22"/>
          <w:lang w:val="sr-Cyrl-CS"/>
        </w:rPr>
        <w:t xml:space="preserve"> 1</w:t>
      </w:r>
      <w:r w:rsidR="00F93956" w:rsidRPr="00354B82">
        <w:rPr>
          <w:rFonts w:ascii="Arial Narrow" w:hAnsi="Arial Narrow" w:cs="Tahoma"/>
          <w:sz w:val="22"/>
          <w:lang w:val="sr-Cyrl-CS"/>
        </w:rPr>
        <w:t>9</w:t>
      </w:r>
      <w:r w:rsidR="006C1526" w:rsidRPr="00354B82">
        <w:rPr>
          <w:rFonts w:ascii="Arial Narrow" w:hAnsi="Arial Narrow" w:cs="Tahoma"/>
          <w:sz w:val="22"/>
          <w:lang w:val="sr-Cyrl-CS"/>
        </w:rPr>
        <w:t>,</w:t>
      </w:r>
      <w:r w:rsidR="00700ACA" w:rsidRPr="00354B82">
        <w:rPr>
          <w:rFonts w:ascii="Arial Narrow" w:hAnsi="Arial Narrow" w:cs="Tahoma"/>
          <w:sz w:val="22"/>
          <w:lang w:val="sr-Cyrl-CS"/>
        </w:rPr>
        <w:t>5</w:t>
      </w:r>
      <w:r w:rsidR="006C1526" w:rsidRPr="00354B82">
        <w:rPr>
          <w:rFonts w:ascii="Arial Narrow" w:hAnsi="Arial Narrow" w:cs="Tahoma"/>
          <w:sz w:val="22"/>
          <w:lang w:val="sr-Cyrl-CS"/>
        </w:rPr>
        <w:t>%</w:t>
      </w:r>
      <w:r w:rsidR="00700ACA" w:rsidRPr="00354B82">
        <w:rPr>
          <w:rFonts w:ascii="Arial Narrow" w:hAnsi="Arial Narrow" w:cs="Tahoma"/>
          <w:sz w:val="22"/>
          <w:lang w:val="sr-Cyrl-CS"/>
        </w:rPr>
        <w:t xml:space="preserve"> и</w:t>
      </w:r>
      <w:r w:rsidR="006C1526" w:rsidRPr="00354B82">
        <w:rPr>
          <w:rFonts w:ascii="Arial Narrow" w:hAnsi="Arial Narrow" w:cs="Tahoma"/>
          <w:sz w:val="22"/>
          <w:lang w:val="sr-Cyrl-CS"/>
        </w:rPr>
        <w:t xml:space="preserve"> </w:t>
      </w:r>
      <w:r w:rsidR="00F93956" w:rsidRPr="00354B82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5C2125"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C2125" w:rsidRPr="00354B82">
        <w:rPr>
          <w:rFonts w:ascii="Arial Narrow" w:hAnsi="Arial Narrow" w:cs="Tahoma"/>
          <w:sz w:val="22"/>
          <w:lang w:val="sr-Cyrl-CS"/>
        </w:rPr>
        <w:t>1</w:t>
      </w:r>
      <w:r w:rsidR="00700ACA" w:rsidRPr="00354B82">
        <w:rPr>
          <w:rFonts w:ascii="Arial Narrow" w:hAnsi="Arial Narrow" w:cs="Tahoma"/>
          <w:sz w:val="22"/>
          <w:lang w:val="sr-Cyrl-CS"/>
        </w:rPr>
        <w:t>5</w:t>
      </w:r>
      <w:r w:rsidR="005C2125" w:rsidRPr="00354B82">
        <w:rPr>
          <w:rFonts w:ascii="Arial Narrow" w:hAnsi="Arial Narrow" w:cs="Tahoma"/>
          <w:sz w:val="22"/>
          <w:lang w:val="sr-Cyrl-CS"/>
        </w:rPr>
        <w:t>,</w:t>
      </w:r>
      <w:r w:rsidR="00700ACA" w:rsidRPr="00354B82">
        <w:rPr>
          <w:rFonts w:ascii="Arial Narrow" w:hAnsi="Arial Narrow" w:cs="Tahoma"/>
          <w:sz w:val="22"/>
          <w:lang w:val="sr-Cyrl-CS"/>
        </w:rPr>
        <w:t>7</w:t>
      </w:r>
      <w:r w:rsidR="005C2125" w:rsidRPr="00354B82">
        <w:rPr>
          <w:rFonts w:ascii="Arial Narrow" w:hAnsi="Arial Narrow" w:cs="Tahoma"/>
          <w:sz w:val="22"/>
          <w:lang w:val="sr-Cyrl-CS"/>
        </w:rPr>
        <w:t>%</w:t>
      </w:r>
      <w:r w:rsidR="00700ACA" w:rsidRPr="00354B82">
        <w:rPr>
          <w:rFonts w:ascii="Arial Narrow" w:hAnsi="Arial Narrow" w:cs="Tahoma"/>
          <w:sz w:val="22"/>
          <w:lang w:val="sr-Cyrl-CS"/>
        </w:rPr>
        <w:t>.</w:t>
      </w:r>
      <w:r w:rsidR="00E95949" w:rsidRPr="00354B82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80592" w:rsidRPr="00354B82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354B82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354B82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354B82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354B82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="00FA11BF" w:rsidRPr="00354B8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93956" w:rsidRPr="00354B82">
        <w:rPr>
          <w:rFonts w:ascii="Arial Narrow" w:hAnsi="Arial Narrow" w:cs="Tahoma"/>
          <w:sz w:val="22"/>
          <w:szCs w:val="22"/>
          <w:lang w:val="sr-Cyrl-BA"/>
        </w:rPr>
        <w:t xml:space="preserve">једино </w:t>
      </w:r>
      <w:r w:rsidR="002E50CB" w:rsidRPr="00354B82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F93956" w:rsidRPr="00354B82">
        <w:rPr>
          <w:rFonts w:ascii="Arial Narrow" w:hAnsi="Arial Narrow" w:cs="Tahoma"/>
          <w:sz w:val="22"/>
          <w:szCs w:val="22"/>
          <w:lang w:val="sr-Cyrl-CS"/>
        </w:rPr>
        <w:t>у</w:t>
      </w:r>
      <w:r w:rsidR="006C1526" w:rsidRPr="00354B8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5949" w:rsidRPr="00354B82">
        <w:rPr>
          <w:rFonts w:ascii="Arial Narrow" w:hAnsi="Arial Narrow" w:cs="Tahoma"/>
          <w:i/>
          <w:sz w:val="22"/>
          <w:szCs w:val="22"/>
          <w:lang w:val="sr-Cyrl-CS"/>
        </w:rPr>
        <w:t>Стручне, научне и техничке дјелатности</w:t>
      </w:r>
      <w:r w:rsidR="00E95949" w:rsidRPr="00354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93956" w:rsidRPr="00354B82">
        <w:rPr>
          <w:rFonts w:ascii="Arial Narrow" w:hAnsi="Arial Narrow" w:cs="Tahoma"/>
          <w:sz w:val="22"/>
          <w:szCs w:val="22"/>
          <w:lang w:val="sr-Cyrl-CS"/>
        </w:rPr>
        <w:t>0</w:t>
      </w:r>
      <w:r w:rsidR="003B028E" w:rsidRPr="00354B82">
        <w:rPr>
          <w:rFonts w:ascii="Arial Narrow" w:hAnsi="Arial Narrow" w:cs="Tahoma"/>
          <w:sz w:val="22"/>
          <w:szCs w:val="22"/>
          <w:lang w:val="sr-Cyrl-CS"/>
        </w:rPr>
        <w:t>,</w:t>
      </w:r>
      <w:r w:rsidR="00700ACA" w:rsidRPr="00354B82">
        <w:rPr>
          <w:rFonts w:ascii="Arial Narrow" w:hAnsi="Arial Narrow" w:cs="Tahoma"/>
          <w:sz w:val="22"/>
          <w:szCs w:val="22"/>
          <w:lang w:val="sr-Cyrl-CS"/>
        </w:rPr>
        <w:t>5</w:t>
      </w:r>
      <w:r w:rsidR="003B028E" w:rsidRPr="00354B82">
        <w:rPr>
          <w:rFonts w:ascii="Arial Narrow" w:hAnsi="Arial Narrow" w:cs="Tahoma"/>
          <w:sz w:val="22"/>
          <w:szCs w:val="22"/>
          <w:lang w:val="sr-Cyrl-CS"/>
        </w:rPr>
        <w:t>%</w:t>
      </w:r>
      <w:r w:rsidR="006C1526" w:rsidRPr="00354B82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FF3EA0" w:rsidRPr="00354B82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354B8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354B8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354B82">
        <w:rPr>
          <w:rFonts w:ascii="Tahoma" w:hAnsi="Tahoma" w:cs="Tahoma"/>
          <w:i/>
          <w:sz w:val="14"/>
          <w:lang w:val="sr-Cyrl-CS"/>
        </w:rPr>
        <w:t xml:space="preserve"> </w:t>
      </w:r>
      <w:r w:rsidRPr="00354B82">
        <w:rPr>
          <w:rFonts w:ascii="Tahoma" w:hAnsi="Tahoma" w:cs="Tahoma"/>
          <w:sz w:val="14"/>
          <w:lang w:val="sr-Cyrl-CS"/>
        </w:rPr>
        <w:t xml:space="preserve">   </w:t>
      </w:r>
      <w:r w:rsidRPr="00354B82">
        <w:rPr>
          <w:rFonts w:ascii="Tahoma" w:hAnsi="Tahoma" w:cs="Tahoma"/>
          <w:sz w:val="14"/>
          <w:lang w:val="sr-Latn-CS"/>
        </w:rPr>
        <w:tab/>
      </w:r>
      <w:r w:rsidRPr="00354B82">
        <w:rPr>
          <w:rFonts w:ascii="Tahoma" w:hAnsi="Tahoma" w:cs="Tahoma"/>
          <w:sz w:val="14"/>
          <w:lang w:val="sr-Latn-CS"/>
        </w:rPr>
        <w:tab/>
      </w:r>
      <w:r w:rsidRPr="00354B8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354B82">
        <w:rPr>
          <w:rFonts w:ascii="Tahoma" w:hAnsi="Tahoma" w:cs="Tahoma"/>
          <w:sz w:val="14"/>
          <w:lang w:val="sr-Cyrl-BA"/>
        </w:rPr>
        <w:t xml:space="preserve">  </w:t>
      </w:r>
      <w:r w:rsidR="0062701E" w:rsidRPr="00354B82">
        <w:rPr>
          <w:rFonts w:ascii="Tahoma" w:hAnsi="Tahoma" w:cs="Tahoma"/>
          <w:sz w:val="14"/>
          <w:lang w:val="sr-Cyrl-BA"/>
        </w:rPr>
        <w:t xml:space="preserve"> </w:t>
      </w:r>
      <w:r w:rsidR="00F85AAC" w:rsidRPr="00354B82">
        <w:rPr>
          <w:rFonts w:ascii="Tahoma" w:hAnsi="Tahoma" w:cs="Tahoma"/>
          <w:sz w:val="14"/>
          <w:lang w:val="sr-Cyrl-BA"/>
        </w:rPr>
        <w:t xml:space="preserve"> </w:t>
      </w:r>
      <w:r w:rsidR="00DE7AB2" w:rsidRPr="00354B82">
        <w:rPr>
          <w:rFonts w:ascii="Arial Narrow" w:hAnsi="Arial Narrow" w:cs="Tahoma"/>
          <w:sz w:val="16"/>
          <w:szCs w:val="22"/>
        </w:rPr>
        <w:t>KM</w:t>
      </w:r>
    </w:p>
    <w:p w:rsidR="00E33D13" w:rsidRPr="00354B82" w:rsidRDefault="00425891" w:rsidP="00E33D13">
      <w:pPr>
        <w:jc w:val="center"/>
        <w:rPr>
          <w:rFonts w:ascii="Tahoma" w:hAnsi="Tahoma" w:cs="Tahoma"/>
          <w:lang w:val="sr-Cyrl-BA"/>
        </w:rPr>
      </w:pPr>
      <w:r w:rsidRPr="00354B8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1054735</wp:posOffset>
            </wp:positionH>
            <wp:positionV relativeFrom="paragraph">
              <wp:posOffset>2085340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354B82">
        <w:rPr>
          <w:noProof/>
        </w:rPr>
        <w:t xml:space="preserve"> </w:t>
      </w:r>
      <w:r w:rsidR="00E33D13" w:rsidRPr="00354B82">
        <w:rPr>
          <w:rFonts w:ascii="Tahoma" w:hAnsi="Tahoma" w:cs="Tahoma"/>
          <w:szCs w:val="18"/>
          <w:lang w:val="sr-Cyrl-BA"/>
        </w:rPr>
        <w:t xml:space="preserve"> </w:t>
      </w:r>
      <w:r w:rsidR="00700ACA" w:rsidRPr="00354B82">
        <w:rPr>
          <w:noProof/>
        </w:rPr>
        <w:drawing>
          <wp:inline distT="0" distB="0" distL="0" distR="0" wp14:anchorId="0FF1F8D6" wp14:editId="536D9F33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354B8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354B8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354B8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354B82">
        <w:rPr>
          <w:rFonts w:ascii="Arial Narrow" w:hAnsi="Arial Narrow" w:cs="Tahoma"/>
          <w:sz w:val="16"/>
          <w:szCs w:val="22"/>
          <w:lang w:val="sr-Latn-BA"/>
        </w:rPr>
        <w:t>1</w:t>
      </w:r>
      <w:r w:rsidRPr="00354B82">
        <w:rPr>
          <w:rFonts w:ascii="Arial Narrow" w:hAnsi="Arial Narrow" w:cs="Tahoma"/>
          <w:sz w:val="16"/>
          <w:szCs w:val="22"/>
          <w:lang w:val="sr-Cyrl-CS"/>
        </w:rPr>
        <w:t>.</w:t>
      </w:r>
      <w:r w:rsidRPr="00354B8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354B82">
        <w:rPr>
          <w:rFonts w:ascii="Arial Narrow" w:hAnsi="Arial Narrow" w:cs="Tahoma"/>
          <w:sz w:val="16"/>
          <w:szCs w:val="22"/>
          <w:lang w:val="sr-Cyrl-CS"/>
        </w:rPr>
        <w:t>П</w:t>
      </w:r>
      <w:r w:rsidRPr="00354B82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354B82">
        <w:rPr>
          <w:rFonts w:ascii="Arial Narrow" w:hAnsi="Arial Narrow" w:cs="Tahoma"/>
          <w:sz w:val="16"/>
          <w:szCs w:val="22"/>
        </w:rPr>
        <w:t>e</w:t>
      </w:r>
      <w:r w:rsidRPr="00354B82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354B82">
        <w:rPr>
          <w:rFonts w:ascii="Arial Narrow" w:hAnsi="Arial Narrow" w:cs="Tahoma"/>
          <w:sz w:val="16"/>
          <w:szCs w:val="22"/>
        </w:rPr>
        <w:t>e</w:t>
      </w:r>
      <w:r w:rsidR="00667CDB" w:rsidRPr="00354B82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354B82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354B82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Pr="00354B82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354B82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354B82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354B82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354B82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354B82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354B82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Pr="00354B82">
        <w:rPr>
          <w:rFonts w:ascii="Arial Narrow" w:hAnsi="Arial Narrow" w:cs="Tahoma"/>
          <w:b/>
          <w:sz w:val="28"/>
          <w:szCs w:val="24"/>
          <w:lang w:val="sr-Cyrl-CS"/>
        </w:rPr>
        <w:t>марту</w:t>
      </w:r>
      <w:r w:rsidRPr="00354B82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Pr="00354B82">
        <w:rPr>
          <w:rFonts w:ascii="Arial Narrow" w:hAnsi="Arial Narrow" w:cs="Tahoma"/>
          <w:b/>
          <w:sz w:val="28"/>
          <w:szCs w:val="24"/>
          <w:lang w:val="sr-Cyrl-CS"/>
        </w:rPr>
        <w:t>0,0</w:t>
      </w:r>
      <w:r w:rsidRPr="00354B8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354B82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354B82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354B82">
        <w:rPr>
          <w:rFonts w:ascii="Arial Narrow" w:hAnsi="Arial Narrow" w:cs="Tahoma"/>
          <w:b/>
          <w:sz w:val="28"/>
          <w:szCs w:val="24"/>
          <w:lang w:val="sr-Latn-BA"/>
        </w:rPr>
        <w:t>III</w:t>
      </w:r>
      <w:r w:rsidRPr="00354B82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Pr="00354B82">
        <w:rPr>
          <w:rFonts w:ascii="Arial Narrow" w:hAnsi="Arial Narrow" w:cs="Tahoma"/>
          <w:b/>
          <w:sz w:val="28"/>
          <w:szCs w:val="24"/>
        </w:rPr>
        <w:t>III</w:t>
      </w:r>
      <w:r w:rsidRPr="00354B82">
        <w:rPr>
          <w:rFonts w:ascii="Arial Narrow" w:hAnsi="Arial Narrow" w:cs="Tahoma"/>
          <w:b/>
          <w:sz w:val="28"/>
          <w:szCs w:val="24"/>
          <w:lang w:val="sr-Cyrl-BA"/>
        </w:rPr>
        <w:t xml:space="preserve"> 2019) -0,1%</w:t>
      </w:r>
    </w:p>
    <w:p w:rsidR="00D8319B" w:rsidRPr="00354B82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354B82" w:rsidRDefault="00D8319B" w:rsidP="00D8319B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54B82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март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2020. године у односу на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исти мјесец претходне године, у просјеку су ниже за 0,1%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>, док су у односу на фебруар 2020. године, у просјеку остале непромијењене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. </w:t>
      </w:r>
    </w:p>
    <w:p w:rsidR="00D8319B" w:rsidRPr="00354B82" w:rsidRDefault="00D8319B" w:rsidP="00D8319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54B82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седам, ниже цијене у четири, док су цијене у једном одјељку остале непромијењене. </w:t>
      </w:r>
    </w:p>
    <w:p w:rsidR="00D8319B" w:rsidRPr="00354B82" w:rsidRDefault="00D8319B" w:rsidP="00D8319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8319B" w:rsidRPr="00354B82" w:rsidRDefault="00D8319B" w:rsidP="00D8319B">
      <w:pPr>
        <w:jc w:val="both"/>
        <w:rPr>
          <w:rFonts w:ascii="Arial Narrow" w:hAnsi="Arial Narrow" w:cs="Tahoma"/>
          <w:iCs/>
          <w:sz w:val="22"/>
          <w:szCs w:val="22"/>
          <w:lang w:val="sr-Cyrl-BA"/>
        </w:rPr>
      </w:pPr>
      <w:r w:rsidRPr="00354B82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март</w:t>
      </w:r>
      <w:r w:rsidRPr="00354B82">
        <w:rPr>
          <w:rFonts w:ascii="Arial Narrow" w:hAnsi="Arial Narrow" w:cs="Tahoma"/>
          <w:sz w:val="22"/>
          <w:szCs w:val="22"/>
        </w:rPr>
        <w:t xml:space="preserve">у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2020. године, забиљежен је у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354B82">
        <w:rPr>
          <w:rFonts w:ascii="Arial Narrow" w:hAnsi="Arial Narrow"/>
          <w:sz w:val="22"/>
          <w:szCs w:val="22"/>
        </w:rPr>
        <w:t xml:space="preserve"> 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5,7%, усљед виших цијена у групи Дуван од 7,0% од почетка године, затим у одјељку </w:t>
      </w:r>
      <w:r w:rsidRPr="00354B82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354B82">
        <w:rPr>
          <w:rFonts w:ascii="Arial Narrow" w:hAnsi="Arial Narrow" w:cs="Tahoma"/>
          <w:sz w:val="22"/>
          <w:szCs w:val="22"/>
          <w:lang w:val="sr-Cyrl-CS"/>
        </w:rPr>
        <w:t>3,1%</w:t>
      </w:r>
      <w:r w:rsidRPr="00354B82">
        <w:rPr>
          <w:rFonts w:ascii="Arial Narrow" w:hAnsi="Arial Narrow" w:cs="Tahoma"/>
          <w:sz w:val="22"/>
          <w:szCs w:val="22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CS"/>
        </w:rPr>
        <w:t>због виших цијена у групи</w:t>
      </w:r>
      <w:r w:rsidRPr="00354B82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Путни аранжмани од 8,5%, 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затим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354B82">
        <w:rPr>
          <w:rFonts w:ascii="Arial Narrow" w:hAnsi="Arial Narrow" w:cs="Tahoma"/>
          <w:sz w:val="22"/>
          <w:szCs w:val="22"/>
        </w:rPr>
        <w:t>0,</w:t>
      </w:r>
      <w:r w:rsidRPr="00354B82">
        <w:rPr>
          <w:rFonts w:ascii="Arial Narrow" w:hAnsi="Arial Narrow" w:cs="Tahoma"/>
          <w:sz w:val="22"/>
          <w:szCs w:val="22"/>
          <w:lang w:val="sr-Cyrl-RS"/>
        </w:rPr>
        <w:t>9</w:t>
      </w:r>
      <w:r w:rsidRPr="00354B82">
        <w:rPr>
          <w:rFonts w:ascii="Arial Narrow" w:hAnsi="Arial Narrow" w:cs="Tahoma"/>
          <w:sz w:val="22"/>
          <w:szCs w:val="22"/>
        </w:rPr>
        <w:t>%</w:t>
      </w:r>
      <w:r w:rsidRPr="00354B82">
        <w:rPr>
          <w:rFonts w:ascii="Arial Narrow" w:hAnsi="Arial Narrow" w:cs="Tahoma"/>
          <w:sz w:val="22"/>
          <w:szCs w:val="22"/>
          <w:lang w:val="sr-Cyrl-RS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у групама Воће од 9,8%, Хљеб и житарице од 3,8% и Месо од 3,2%. Више цијене у одјељку 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354B82">
        <w:rPr>
          <w:rFonts w:ascii="Arial Narrow" w:hAnsi="Arial Narrow" w:cs="Tahoma"/>
          <w:iCs/>
          <w:sz w:val="22"/>
          <w:szCs w:val="22"/>
          <w:lang w:val="sr-Cyrl-BA"/>
        </w:rPr>
        <w:t xml:space="preserve">од 0,8% забиљежене су у групи телекомуникационих услуга од 1,0%, затим 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у одјељку 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354B82">
        <w:rPr>
          <w:rFonts w:ascii="Arial Narrow" w:hAnsi="Arial Narrow" w:cs="Tahoma"/>
          <w:i/>
          <w:sz w:val="22"/>
          <w:szCs w:val="22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0,7% усљед повећања у групи Остали медицински производи од 2,1%,</w:t>
      </w:r>
      <w:r w:rsidRPr="00354B82">
        <w:rPr>
          <w:rFonts w:ascii="Arial Narrow" w:hAnsi="Arial Narrow" w:cs="Tahoma"/>
          <w:iCs/>
          <w:sz w:val="22"/>
          <w:szCs w:val="22"/>
          <w:lang w:val="sr-Cyrl-BA"/>
        </w:rPr>
        <w:t xml:space="preserve"> у одјељку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</w:t>
      </w:r>
      <w:r w:rsidRPr="00354B82">
        <w:rPr>
          <w:rFonts w:ascii="Arial Narrow" w:hAnsi="Arial Narrow" w:cs="Tahoma"/>
          <w:iCs/>
          <w:sz w:val="22"/>
          <w:szCs w:val="22"/>
          <w:lang w:val="sr-Cyrl-BA"/>
        </w:rPr>
        <w:t xml:space="preserve"> 0,6%, због виших цијена у груп</w:t>
      </w:r>
      <w:r w:rsidR="00E449D6">
        <w:rPr>
          <w:rFonts w:ascii="Arial Narrow" w:hAnsi="Arial Narrow" w:cs="Tahoma"/>
          <w:iCs/>
          <w:sz w:val="22"/>
          <w:szCs w:val="22"/>
          <w:lang w:val="sr-Cyrl-BA"/>
        </w:rPr>
        <w:t>и</w:t>
      </w:r>
      <w:r w:rsidRPr="00354B82">
        <w:rPr>
          <w:rFonts w:ascii="Arial Narrow" w:hAnsi="Arial Narrow" w:cs="Tahoma"/>
          <w:iCs/>
          <w:sz w:val="22"/>
          <w:szCs w:val="22"/>
          <w:lang w:val="sr-Cyrl-BA"/>
        </w:rPr>
        <w:t xml:space="preserve"> Услуге одвожења смеђа од 6,6%, те у одјељку 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354B82">
        <w:rPr>
          <w:rFonts w:ascii="Arial Narrow" w:hAnsi="Arial Narrow" w:cs="Tahoma"/>
          <w:iCs/>
          <w:sz w:val="22"/>
          <w:szCs w:val="22"/>
          <w:lang w:val="sr-Cyrl-BA"/>
        </w:rPr>
        <w:t xml:space="preserve"> 0,3% усљед виших цијена у групи Угоститељске услуге од 0,7%.</w:t>
      </w:r>
    </w:p>
    <w:p w:rsidR="00D8319B" w:rsidRPr="00354B82" w:rsidRDefault="00D8319B" w:rsidP="00D8319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8319B" w:rsidRPr="00354B82" w:rsidRDefault="00D8319B" w:rsidP="00D8319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D8319B" w:rsidRPr="00354B82" w:rsidRDefault="00D8319B" w:rsidP="00D8319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8319B" w:rsidRPr="00354B82" w:rsidRDefault="00D8319B" w:rsidP="00D8319B">
      <w:pPr>
        <w:jc w:val="both"/>
        <w:rPr>
          <w:rFonts w:ascii="Tahoma" w:hAnsi="Tahoma" w:cs="Tahoma"/>
          <w:sz w:val="22"/>
          <w:szCs w:val="22"/>
          <w:lang w:val="sr-Cyrl-BA"/>
        </w:rPr>
      </w:pPr>
      <w:r w:rsidRPr="00354B82">
        <w:rPr>
          <w:rFonts w:ascii="Arial Narrow" w:hAnsi="Arial Narrow" w:cs="Tahoma"/>
          <w:sz w:val="22"/>
          <w:szCs w:val="22"/>
          <w:lang w:val="sr-Cyrl-BA"/>
        </w:rPr>
        <w:t>Нај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>већи годишњи пад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>а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у марту</w:t>
      </w:r>
      <w:r w:rsidR="004E432E" w:rsidRPr="00354B82">
        <w:rPr>
          <w:rFonts w:ascii="Arial Narrow" w:hAnsi="Arial Narrow" w:cs="Tahoma"/>
          <w:sz w:val="22"/>
          <w:szCs w:val="22"/>
          <w:lang w:val="sr-Cyrl-BA"/>
        </w:rPr>
        <w:t xml:space="preserve"> 2020. године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>је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354B82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10,2%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>,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 усљед сезонских снижења конфекције и обуће током године, затим у одјељку </w:t>
      </w:r>
      <w:r w:rsidRPr="00354B82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354B82">
        <w:rPr>
          <w:rFonts w:ascii="Arial Narrow" w:hAnsi="Arial Narrow" w:cs="Tahoma"/>
          <w:iCs/>
          <w:sz w:val="22"/>
          <w:szCs w:val="22"/>
          <w:lang w:val="sr-Cyrl-CS"/>
        </w:rPr>
        <w:t>2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,3% због нижих цијена у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групи Ваздушни превоз путника од 16,2% и у групи Горива и мазива од 4,1%. Ниже цијене у одјељку 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354B82">
        <w:rPr>
          <w:rFonts w:ascii="Arial Narrow" w:hAnsi="Arial Narrow" w:cs="Tahoma"/>
          <w:iCs/>
          <w:sz w:val="22"/>
          <w:szCs w:val="22"/>
          <w:lang w:val="sr-Cyrl-BA"/>
        </w:rPr>
        <w:t xml:space="preserve">од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1,4% забиљежене су у групама Већи алат и опрема од 5,7%, док су ниже цијене у одјељку 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354B82">
        <w:rPr>
          <w:rFonts w:ascii="Arial Narrow" w:hAnsi="Arial Narrow" w:cs="Tahoma"/>
          <w:iCs/>
          <w:sz w:val="22"/>
          <w:szCs w:val="22"/>
          <w:lang w:val="sr-Cyrl-BA"/>
        </w:rPr>
        <w:t xml:space="preserve"> од 0,5%</w:t>
      </w:r>
      <w:r w:rsidRPr="00354B8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забиљежене у групи Остале личне ствари од 5,1%.</w:t>
      </w:r>
    </w:p>
    <w:p w:rsidR="00D8319B" w:rsidRPr="00354B82" w:rsidRDefault="00D8319B" w:rsidP="00D8319B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D8319B" w:rsidRPr="00354B82" w:rsidRDefault="004E432E" w:rsidP="00D8319B">
      <w:pPr>
        <w:rPr>
          <w:rFonts w:ascii="Arial Narrow" w:hAnsi="Arial Narrow" w:cs="Tahoma"/>
          <w:sz w:val="22"/>
          <w:szCs w:val="22"/>
          <w:lang w:val="sr-Cyrl-BA"/>
        </w:rPr>
      </w:pP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Напомена: </w:t>
      </w:r>
      <w:r w:rsidR="00D8319B" w:rsidRPr="00354B82">
        <w:rPr>
          <w:rFonts w:ascii="Arial Narrow" w:hAnsi="Arial Narrow" w:cs="Tahoma"/>
          <w:sz w:val="22"/>
          <w:szCs w:val="22"/>
          <w:lang w:val="sr-Cyrl-BA"/>
        </w:rPr>
        <w:t>Индекси потрошачких цијена обрађени су на основу података о цијенама које су прикупљене на терену до 16. марта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 xml:space="preserve"> 2020. године</w:t>
      </w:r>
      <w:r w:rsidR="00D8319B" w:rsidRPr="00354B82">
        <w:rPr>
          <w:rFonts w:ascii="Arial Narrow" w:hAnsi="Arial Narrow" w:cs="Tahoma"/>
          <w:sz w:val="22"/>
          <w:szCs w:val="22"/>
          <w:lang w:val="sr-Cyrl-BA"/>
        </w:rPr>
        <w:t>, а за цијене које се нису могле прикупити на терену усљед доношења свеобухватних мјера у циљу спречавањ</w:t>
      </w:r>
      <w:r w:rsidR="00C76116">
        <w:rPr>
          <w:rFonts w:ascii="Arial Narrow" w:hAnsi="Arial Narrow" w:cs="Tahoma"/>
          <w:sz w:val="22"/>
          <w:szCs w:val="22"/>
          <w:lang w:val="sr-Cyrl-BA"/>
        </w:rPr>
        <w:t>а</w:t>
      </w:r>
      <w:r w:rsidR="00D8319B" w:rsidRPr="00354B82">
        <w:rPr>
          <w:rFonts w:ascii="Arial Narrow" w:hAnsi="Arial Narrow" w:cs="Tahoma"/>
          <w:sz w:val="22"/>
          <w:szCs w:val="22"/>
          <w:lang w:val="sr-Cyrl-BA"/>
        </w:rPr>
        <w:t xml:space="preserve"> ширења 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>вируса корона</w:t>
      </w:r>
      <w:r w:rsidR="00D8319B" w:rsidRPr="00354B82">
        <w:rPr>
          <w:rFonts w:ascii="Arial Narrow" w:hAnsi="Arial Narrow" w:cs="Tahoma"/>
          <w:sz w:val="22"/>
          <w:szCs w:val="22"/>
          <w:lang w:val="sr-Cyrl-BA"/>
        </w:rPr>
        <w:t>, у складу са методологијом потрошачких цијена</w:t>
      </w:r>
      <w:r w:rsidR="00DF0BC8" w:rsidRPr="00354B82">
        <w:rPr>
          <w:rFonts w:ascii="Arial Narrow" w:hAnsi="Arial Narrow" w:cs="Tahoma"/>
          <w:sz w:val="22"/>
          <w:szCs w:val="22"/>
          <w:lang w:val="sr-Cyrl-BA"/>
        </w:rPr>
        <w:t>,</w:t>
      </w:r>
      <w:r w:rsidR="00D8319B" w:rsidRPr="00354B82">
        <w:rPr>
          <w:rFonts w:ascii="Arial Narrow" w:hAnsi="Arial Narrow" w:cs="Tahoma"/>
          <w:sz w:val="22"/>
          <w:szCs w:val="22"/>
          <w:lang w:val="sr-Cyrl-BA"/>
        </w:rPr>
        <w:t xml:space="preserve"> користиле су се импутације и процјене из претходног периода.</w:t>
      </w:r>
    </w:p>
    <w:p w:rsidR="00A91A9F" w:rsidRPr="00354B82" w:rsidRDefault="00DF0BC8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354B82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2373630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BC8" w:rsidRDefault="00DF0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86.9pt;width:168pt;height:1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" fillcolor="white [3201]" stroked="f" strokeweight=".5pt">
                <v:textbox>
                  <w:txbxContent>
                    <w:p w:rsidR="00DF0BC8" w:rsidRDefault="00DF0BC8"/>
                  </w:txbxContent>
                </v:textbox>
              </v:shape>
            </w:pict>
          </mc:Fallback>
        </mc:AlternateContent>
      </w:r>
      <w:r w:rsidRPr="00354B82">
        <w:rPr>
          <w:rFonts w:ascii="Tahoma" w:hAnsi="Tahoma" w:cs="Tahoma"/>
          <w:b/>
          <w:noProof/>
        </w:rPr>
        <w:drawing>
          <wp:inline distT="0" distB="0" distL="0" distR="0" wp14:anchorId="60680794" wp14:editId="11F79CCC">
            <wp:extent cx="5629275" cy="2558077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354B82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54B82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DF0BC8" w:rsidRPr="00354B82">
        <w:rPr>
          <w:rFonts w:ascii="Arial Narrow" w:hAnsi="Arial Narrow" w:cs="Tahoma"/>
          <w:sz w:val="16"/>
          <w:szCs w:val="16"/>
          <w:lang w:val="sr-Cyrl-BA"/>
        </w:rPr>
        <w:t>2</w:t>
      </w:r>
      <w:r w:rsidRPr="00354B82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354B82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354B82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E432E" w:rsidRPr="00354B82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E432E" w:rsidRPr="00354B82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E432E" w:rsidRPr="00354B82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E432E" w:rsidRPr="00354B82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E432E" w:rsidRPr="00354B82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E432E" w:rsidRPr="00354B82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6A1425" w:rsidRPr="00354B82" w:rsidRDefault="006A1425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A5E15" w:rsidRPr="00354B82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354B82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354B82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354B8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354B82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354B82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354B82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354B82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354B82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6F2795" w:rsidRPr="00354B82">
        <w:rPr>
          <w:rFonts w:ascii="Arial Narrow" w:hAnsi="Arial Narrow" w:cs="Tahoma"/>
          <w:b/>
          <w:sz w:val="30"/>
          <w:szCs w:val="30"/>
          <w:lang w:val="sr-Cyrl-BA"/>
        </w:rPr>
        <w:t>март</w:t>
      </w:r>
      <w:r w:rsidR="00AE0AAD" w:rsidRPr="00354B82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354B82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354B82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354B8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354B82">
        <w:rPr>
          <w:rFonts w:ascii="Arial Narrow" w:hAnsi="Arial Narrow" w:cs="Tahoma"/>
          <w:b/>
          <w:sz w:val="30"/>
          <w:szCs w:val="30"/>
          <w:lang w:val="sr-Cyrl-RS"/>
        </w:rPr>
        <w:t>75</w:t>
      </w:r>
      <w:r w:rsidRPr="00354B82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6F2795" w:rsidRPr="00354B82">
        <w:rPr>
          <w:rFonts w:ascii="Arial Narrow" w:hAnsi="Arial Narrow" w:cs="Tahoma"/>
          <w:b/>
          <w:sz w:val="30"/>
          <w:szCs w:val="30"/>
          <w:lang w:val="sr-Cyrl-RS"/>
        </w:rPr>
        <w:t>6</w:t>
      </w:r>
      <w:r w:rsidRPr="00354B82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354B82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D57D2F" w:rsidRPr="00354B82" w:rsidRDefault="00D57D2F" w:rsidP="00D57D2F">
      <w:pPr>
        <w:jc w:val="both"/>
        <w:rPr>
          <w:rFonts w:ascii="Arial Narrow" w:hAnsi="Arial Narrow" w:cs="Tahoma"/>
          <w:sz w:val="22"/>
          <w:lang w:val="sr-Cyrl-BA"/>
        </w:rPr>
      </w:pPr>
      <w:r w:rsidRPr="00354B82">
        <w:rPr>
          <w:rFonts w:ascii="Arial Narrow" w:hAnsi="Arial Narrow" w:cs="Tahoma"/>
          <w:sz w:val="22"/>
          <w:lang w:val="sr-Cyrl-BA"/>
        </w:rPr>
        <w:t xml:space="preserve">У </w:t>
      </w:r>
      <w:r w:rsidR="006F2795" w:rsidRPr="00354B82">
        <w:rPr>
          <w:rFonts w:ascii="Arial Narrow" w:hAnsi="Arial Narrow" w:cs="Tahoma"/>
          <w:sz w:val="22"/>
          <w:lang w:val="sr-Cyrl-RS"/>
        </w:rPr>
        <w:t>марту</w:t>
      </w:r>
      <w:r w:rsidRPr="00354B82">
        <w:rPr>
          <w:rFonts w:ascii="Arial Narrow" w:hAnsi="Arial Narrow" w:cs="Tahoma"/>
          <w:sz w:val="22"/>
          <w:lang w:val="sr-Cyrl-BA"/>
        </w:rPr>
        <w:t xml:space="preserve"> 2020. године остварен је извоз у вриједности од </w:t>
      </w:r>
      <w:r w:rsidR="006F2795" w:rsidRPr="00354B82">
        <w:rPr>
          <w:rFonts w:ascii="Arial Narrow" w:hAnsi="Arial Narrow" w:cs="Tahoma"/>
          <w:sz w:val="22"/>
          <w:lang w:val="sr-Cyrl-RS"/>
        </w:rPr>
        <w:t>284</w:t>
      </w:r>
      <w:r w:rsidRPr="00354B82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6F2795" w:rsidRPr="00354B82">
        <w:rPr>
          <w:rFonts w:ascii="Arial Narrow" w:hAnsi="Arial Narrow" w:cs="Tahoma"/>
          <w:sz w:val="22"/>
          <w:lang w:val="sr-Cyrl-BA"/>
        </w:rPr>
        <w:t>389</w:t>
      </w:r>
      <w:r w:rsidRPr="00354B82">
        <w:rPr>
          <w:rFonts w:ascii="Arial Narrow" w:hAnsi="Arial Narrow" w:cs="Tahoma"/>
          <w:sz w:val="22"/>
          <w:lang w:val="sr-Cyrl-BA"/>
        </w:rPr>
        <w:t xml:space="preserve"> милион</w:t>
      </w:r>
      <w:r w:rsidR="006F2795" w:rsidRPr="00354B82">
        <w:rPr>
          <w:rFonts w:ascii="Arial Narrow" w:hAnsi="Arial Narrow" w:cs="Tahoma"/>
          <w:sz w:val="22"/>
          <w:lang w:val="sr-Cyrl-BA"/>
        </w:rPr>
        <w:t>а</w:t>
      </w:r>
      <w:r w:rsidRPr="00354B82">
        <w:rPr>
          <w:rFonts w:ascii="Arial Narrow" w:hAnsi="Arial Narrow" w:cs="Tahoma"/>
          <w:sz w:val="22"/>
          <w:lang w:val="sr-Cyrl-BA"/>
        </w:rPr>
        <w:t xml:space="preserve"> КМ.</w:t>
      </w:r>
    </w:p>
    <w:p w:rsidR="00D57D2F" w:rsidRPr="00354B82" w:rsidRDefault="00D57D2F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354B82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354B82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354B82">
        <w:rPr>
          <w:rFonts w:ascii="Arial Narrow" w:hAnsi="Arial Narrow" w:cs="Tahoma"/>
          <w:sz w:val="22"/>
          <w:lang w:val="bs-Cyrl-BA"/>
        </w:rPr>
        <w:t>е</w:t>
      </w:r>
      <w:r w:rsidRPr="00354B82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354B82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354B82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354B82">
        <w:rPr>
          <w:rFonts w:ascii="Arial Narrow" w:hAnsi="Arial Narrow" w:cs="Tahoma"/>
          <w:sz w:val="22"/>
          <w:lang w:val="sr-Cyrl-BA"/>
        </w:rPr>
        <w:t xml:space="preserve"> </w:t>
      </w:r>
      <w:r w:rsidR="006F2795" w:rsidRPr="00354B82">
        <w:rPr>
          <w:rFonts w:ascii="Arial Narrow" w:hAnsi="Arial Narrow" w:cs="Tahoma"/>
          <w:sz w:val="22"/>
          <w:lang w:val="sr-Cyrl-BA"/>
        </w:rPr>
        <w:t>марту</w:t>
      </w:r>
      <w:r w:rsidR="00070C0A" w:rsidRPr="00354B8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354B82">
        <w:rPr>
          <w:rFonts w:ascii="Arial Narrow" w:hAnsi="Arial Narrow" w:cs="Tahoma"/>
          <w:sz w:val="22"/>
          <w:lang w:val="sr-Latn-BA"/>
        </w:rPr>
        <w:t>20</w:t>
      </w:r>
      <w:r w:rsidR="00FC731C" w:rsidRPr="00354B82">
        <w:rPr>
          <w:rFonts w:ascii="Arial Narrow" w:hAnsi="Arial Narrow" w:cs="Tahoma"/>
          <w:sz w:val="22"/>
          <w:lang w:val="sr-Cyrl-RS"/>
        </w:rPr>
        <w:t>20</w:t>
      </w:r>
      <w:r w:rsidR="00861697" w:rsidRPr="00354B82">
        <w:rPr>
          <w:rFonts w:ascii="Arial Narrow" w:hAnsi="Arial Narrow" w:cs="Tahoma"/>
          <w:sz w:val="22"/>
          <w:lang w:val="sr-Latn-BA"/>
        </w:rPr>
        <w:t>.</w:t>
      </w:r>
      <w:r w:rsidRPr="00354B82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354B82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354B82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354B82">
        <w:rPr>
          <w:rFonts w:ascii="Arial Narrow" w:hAnsi="Arial Narrow" w:cs="Tahoma"/>
          <w:sz w:val="22"/>
          <w:lang w:val="sr-Cyrl-BA"/>
        </w:rPr>
        <w:t xml:space="preserve">је </w:t>
      </w:r>
      <w:r w:rsidR="00D57D2F" w:rsidRPr="00354B82">
        <w:rPr>
          <w:rFonts w:ascii="Arial Narrow" w:hAnsi="Arial Narrow" w:cs="Tahoma"/>
          <w:sz w:val="22"/>
          <w:lang w:val="sr-Cyrl-RS"/>
        </w:rPr>
        <w:t>7</w:t>
      </w:r>
      <w:r w:rsidR="00094054" w:rsidRPr="00354B82">
        <w:rPr>
          <w:rFonts w:ascii="Arial Narrow" w:hAnsi="Arial Narrow" w:cs="Tahoma"/>
          <w:sz w:val="22"/>
          <w:lang w:val="sr-Latn-BA"/>
        </w:rPr>
        <w:t>3</w:t>
      </w:r>
      <w:r w:rsidRPr="00354B82">
        <w:rPr>
          <w:rFonts w:ascii="Arial Narrow" w:hAnsi="Arial Narrow" w:cs="Tahoma"/>
          <w:sz w:val="22"/>
          <w:lang w:val="sr-Cyrl-BA"/>
        </w:rPr>
        <w:t>,</w:t>
      </w:r>
      <w:r w:rsidR="006F2795" w:rsidRPr="00354B82">
        <w:rPr>
          <w:rFonts w:ascii="Arial Narrow" w:hAnsi="Arial Narrow" w:cs="Tahoma"/>
          <w:sz w:val="22"/>
          <w:lang w:val="sr-Cyrl-RS"/>
        </w:rPr>
        <w:t>0</w:t>
      </w:r>
      <w:r w:rsidR="00A01D55" w:rsidRPr="00354B82">
        <w:rPr>
          <w:rFonts w:ascii="Arial Narrow" w:hAnsi="Arial Narrow" w:cs="Tahoma"/>
          <w:sz w:val="22"/>
          <w:lang w:val="sr-Cyrl-BA"/>
        </w:rPr>
        <w:t>%.</w:t>
      </w:r>
      <w:r w:rsidR="00E113C0" w:rsidRPr="00354B82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354B82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354B82" w:rsidRDefault="004A5E15" w:rsidP="00112E6C">
      <w:pPr>
        <w:jc w:val="both"/>
        <w:rPr>
          <w:rFonts w:ascii="Arial Narrow" w:hAnsi="Arial Narrow" w:cs="Tahoma"/>
          <w:sz w:val="22"/>
        </w:rPr>
      </w:pPr>
      <w:r w:rsidRPr="00354B82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354B82">
        <w:rPr>
          <w:rFonts w:ascii="Arial Narrow" w:hAnsi="Arial Narrow" w:cs="Tahoma"/>
          <w:sz w:val="22"/>
          <w:lang w:val="ru-RU"/>
        </w:rPr>
        <w:t xml:space="preserve">периоду </w:t>
      </w:r>
      <w:r w:rsidRPr="00354B82">
        <w:rPr>
          <w:rFonts w:ascii="Arial Narrow" w:hAnsi="Arial Narrow" w:cs="Tahoma"/>
          <w:sz w:val="22"/>
          <w:lang w:val="ru-RU"/>
        </w:rPr>
        <w:t>јануар</w:t>
      </w:r>
      <w:r w:rsidR="00D57D2F" w:rsidRPr="00354B82">
        <w:rPr>
          <w:rFonts w:ascii="Arial Narrow" w:hAnsi="Arial Narrow" w:cs="Tahoma"/>
          <w:sz w:val="22"/>
          <w:lang w:val="ru-RU"/>
        </w:rPr>
        <w:t xml:space="preserve"> - </w:t>
      </w:r>
      <w:r w:rsidR="006F2795" w:rsidRPr="00354B82">
        <w:rPr>
          <w:rFonts w:ascii="Arial Narrow" w:hAnsi="Arial Narrow" w:cs="Tahoma"/>
          <w:sz w:val="22"/>
          <w:lang w:val="ru-RU"/>
        </w:rPr>
        <w:t>март</w:t>
      </w:r>
      <w:r w:rsidR="00070C0A" w:rsidRPr="00354B8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354B82">
        <w:rPr>
          <w:rFonts w:ascii="Arial Narrow" w:hAnsi="Arial Narrow" w:cs="Tahoma"/>
          <w:sz w:val="22"/>
          <w:lang w:val="ru-RU"/>
        </w:rPr>
        <w:t>20</w:t>
      </w:r>
      <w:r w:rsidR="00FC731C" w:rsidRPr="00354B82">
        <w:rPr>
          <w:rFonts w:ascii="Arial Narrow" w:hAnsi="Arial Narrow" w:cs="Tahoma"/>
          <w:sz w:val="22"/>
          <w:lang w:val="ru-RU"/>
        </w:rPr>
        <w:t>20</w:t>
      </w:r>
      <w:r w:rsidRPr="00354B82">
        <w:rPr>
          <w:rFonts w:ascii="Arial Narrow" w:hAnsi="Arial Narrow" w:cs="Tahoma"/>
          <w:sz w:val="22"/>
          <w:lang w:val="ru-RU"/>
        </w:rPr>
        <w:t xml:space="preserve">. </w:t>
      </w:r>
      <w:r w:rsidRPr="00354B82">
        <w:rPr>
          <w:rFonts w:ascii="Arial Narrow" w:hAnsi="Arial Narrow" w:cs="Tahoma"/>
          <w:sz w:val="22"/>
          <w:lang w:val="sr-Cyrl-BA"/>
        </w:rPr>
        <w:t xml:space="preserve">године </w:t>
      </w:r>
      <w:r w:rsidRPr="00354B82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6F2795" w:rsidRPr="00354B82">
        <w:rPr>
          <w:rFonts w:ascii="Arial Narrow" w:hAnsi="Arial Narrow" w:cs="Tahoma"/>
          <w:sz w:val="22"/>
          <w:lang w:val="sr-Cyrl-RS"/>
        </w:rPr>
        <w:t>829</w:t>
      </w:r>
      <w:r w:rsidRPr="00354B82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354B82">
        <w:rPr>
          <w:rFonts w:ascii="Arial Narrow" w:hAnsi="Arial Narrow" w:cs="Tahoma"/>
          <w:sz w:val="22"/>
          <w:lang w:val="ru-RU"/>
        </w:rPr>
        <w:t>милион</w:t>
      </w:r>
      <w:r w:rsidR="00D57D2F" w:rsidRPr="00354B82">
        <w:rPr>
          <w:rFonts w:ascii="Arial Narrow" w:hAnsi="Arial Narrow" w:cs="Tahoma"/>
          <w:sz w:val="22"/>
          <w:lang w:val="ru-RU"/>
        </w:rPr>
        <w:t>а</w:t>
      </w:r>
      <w:r w:rsidR="00506032" w:rsidRPr="00354B8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6F2795" w:rsidRPr="00354B82">
        <w:rPr>
          <w:rFonts w:ascii="Arial Narrow" w:hAnsi="Arial Narrow" w:cs="Tahoma"/>
          <w:sz w:val="22"/>
          <w:lang w:val="sr-Cyrl-RS"/>
        </w:rPr>
        <w:t>5</w:t>
      </w:r>
      <w:r w:rsidRPr="00354B82">
        <w:rPr>
          <w:rFonts w:ascii="Arial Narrow" w:hAnsi="Arial Narrow" w:cs="Tahoma"/>
          <w:sz w:val="22"/>
          <w:lang w:val="ru-RU"/>
        </w:rPr>
        <w:t>,</w:t>
      </w:r>
      <w:r w:rsidR="006F2795" w:rsidRPr="00354B82">
        <w:rPr>
          <w:rFonts w:ascii="Arial Narrow" w:hAnsi="Arial Narrow" w:cs="Tahoma"/>
          <w:sz w:val="22"/>
          <w:lang w:val="sr-Cyrl-RS"/>
        </w:rPr>
        <w:t>5</w:t>
      </w:r>
      <w:r w:rsidRPr="00354B82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354B82">
        <w:rPr>
          <w:rFonts w:ascii="Arial Narrow" w:hAnsi="Arial Narrow" w:cs="Tahoma"/>
          <w:sz w:val="22"/>
          <w:lang w:val="ru-RU"/>
        </w:rPr>
        <w:t>мање</w:t>
      </w:r>
      <w:r w:rsidRPr="00354B82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574AF4">
        <w:rPr>
          <w:rFonts w:ascii="Arial Narrow" w:hAnsi="Arial Narrow" w:cs="Tahoma"/>
          <w:sz w:val="22"/>
          <w:lang w:val="ru-RU"/>
        </w:rPr>
        <w:t>једну</w:t>
      </w:r>
      <w:bookmarkStart w:id="0" w:name="_GoBack"/>
      <w:bookmarkEnd w:id="0"/>
      <w:r w:rsidR="006F2795" w:rsidRPr="00354B82">
        <w:rPr>
          <w:rFonts w:ascii="Arial Narrow" w:hAnsi="Arial Narrow" w:cs="Tahoma"/>
          <w:sz w:val="22"/>
        </w:rPr>
        <w:t xml:space="preserve"> </w:t>
      </w:r>
      <w:r w:rsidR="006F2795" w:rsidRPr="00354B82">
        <w:rPr>
          <w:rFonts w:ascii="Arial Narrow" w:hAnsi="Arial Narrow" w:cs="Tahoma"/>
          <w:sz w:val="22"/>
          <w:lang w:val="sr-Cyrl-RS"/>
        </w:rPr>
        <w:t>милијарду</w:t>
      </w:r>
      <w:r w:rsidR="006F2795" w:rsidRPr="00354B82">
        <w:rPr>
          <w:rFonts w:ascii="Arial Narrow" w:hAnsi="Arial Narrow" w:cs="Tahoma"/>
          <w:sz w:val="22"/>
          <w:lang w:val="ru-RU"/>
        </w:rPr>
        <w:t xml:space="preserve"> </w:t>
      </w:r>
      <w:r w:rsidR="00DF0BC8" w:rsidRPr="00354B82">
        <w:rPr>
          <w:rFonts w:ascii="Arial Narrow" w:hAnsi="Arial Narrow" w:cs="Tahoma"/>
          <w:sz w:val="22"/>
          <w:lang w:val="ru-RU"/>
        </w:rPr>
        <w:t xml:space="preserve">и </w:t>
      </w:r>
      <w:r w:rsidR="006F2795" w:rsidRPr="00354B82">
        <w:rPr>
          <w:rFonts w:ascii="Arial Narrow" w:hAnsi="Arial Narrow" w:cs="Tahoma"/>
          <w:sz w:val="22"/>
          <w:lang w:val="sr-Cyrl-RS"/>
        </w:rPr>
        <w:t>96</w:t>
      </w:r>
      <w:r w:rsidRPr="00354B8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354B82">
        <w:rPr>
          <w:rFonts w:ascii="Arial Narrow" w:hAnsi="Arial Narrow" w:cs="Tahoma"/>
          <w:sz w:val="22"/>
          <w:lang w:val="ru-RU"/>
        </w:rPr>
        <w:t>милион</w:t>
      </w:r>
      <w:r w:rsidR="00D57D2F" w:rsidRPr="00354B82">
        <w:rPr>
          <w:rFonts w:ascii="Arial Narrow" w:hAnsi="Arial Narrow" w:cs="Tahoma"/>
          <w:sz w:val="22"/>
          <w:lang w:val="ru-RU"/>
        </w:rPr>
        <w:t>а</w:t>
      </w:r>
      <w:r w:rsidR="00934903" w:rsidRPr="00354B82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354B82">
        <w:rPr>
          <w:rFonts w:ascii="Arial Narrow" w:hAnsi="Arial Narrow" w:cs="Tahoma"/>
          <w:sz w:val="22"/>
          <w:lang w:val="ru-RU"/>
        </w:rPr>
        <w:t xml:space="preserve"> </w:t>
      </w:r>
      <w:r w:rsidR="00934903" w:rsidRPr="00354B82">
        <w:rPr>
          <w:rFonts w:ascii="Arial Narrow" w:hAnsi="Arial Narrow" w:cs="Tahoma"/>
          <w:sz w:val="22"/>
          <w:lang w:val="ru-RU"/>
        </w:rPr>
        <w:t xml:space="preserve">за </w:t>
      </w:r>
      <w:r w:rsidR="00D57D2F" w:rsidRPr="00354B82">
        <w:rPr>
          <w:rFonts w:ascii="Arial Narrow" w:hAnsi="Arial Narrow" w:cs="Tahoma"/>
          <w:sz w:val="22"/>
          <w:lang w:val="sr-Cyrl-RS"/>
        </w:rPr>
        <w:t>2</w:t>
      </w:r>
      <w:r w:rsidRPr="00354B82">
        <w:rPr>
          <w:rFonts w:ascii="Arial Narrow" w:hAnsi="Arial Narrow" w:cs="Tahoma"/>
          <w:sz w:val="22"/>
          <w:lang w:val="sr-Latn-CS"/>
        </w:rPr>
        <w:t>,</w:t>
      </w:r>
      <w:r w:rsidR="006F2795" w:rsidRPr="00354B82">
        <w:rPr>
          <w:rFonts w:ascii="Arial Narrow" w:hAnsi="Arial Narrow" w:cs="Tahoma"/>
          <w:sz w:val="22"/>
          <w:lang w:val="sr-Cyrl-RS"/>
        </w:rPr>
        <w:t>0</w:t>
      </w:r>
      <w:r w:rsidRPr="00354B82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354B82">
        <w:rPr>
          <w:rFonts w:ascii="Arial Narrow" w:hAnsi="Arial Narrow" w:cs="Tahoma"/>
          <w:sz w:val="22"/>
          <w:lang w:val="sr-Cyrl-RS"/>
        </w:rPr>
        <w:t>мање</w:t>
      </w:r>
      <w:r w:rsidRPr="00354B82">
        <w:rPr>
          <w:rFonts w:ascii="Arial Narrow" w:hAnsi="Arial Narrow" w:cs="Tahoma"/>
          <w:sz w:val="22"/>
          <w:lang w:val="ru-RU"/>
        </w:rPr>
        <w:t xml:space="preserve"> у односу н</w:t>
      </w:r>
      <w:r w:rsidR="00094054" w:rsidRPr="00354B82">
        <w:rPr>
          <w:rFonts w:ascii="Arial Narrow" w:hAnsi="Arial Narrow" w:cs="Tahoma"/>
          <w:sz w:val="22"/>
          <w:lang w:val="ru-RU"/>
        </w:rPr>
        <w:t>а исти период претходне године.</w:t>
      </w:r>
    </w:p>
    <w:p w:rsidR="004A5E15" w:rsidRPr="00354B82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354B82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354B8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354B82">
        <w:rPr>
          <w:rFonts w:ascii="Arial Narrow" w:hAnsi="Arial Narrow" w:cs="Tahoma"/>
          <w:sz w:val="22"/>
        </w:rPr>
        <w:t>e</w:t>
      </w:r>
      <w:r w:rsidRPr="00354B82">
        <w:rPr>
          <w:rFonts w:ascii="Arial Narrow" w:hAnsi="Arial Narrow" w:cs="Tahoma"/>
          <w:sz w:val="22"/>
          <w:lang w:val="ru-RU"/>
        </w:rPr>
        <w:t xml:space="preserve"> Српск</w:t>
      </w:r>
      <w:r w:rsidRPr="00354B82">
        <w:rPr>
          <w:rFonts w:ascii="Arial Narrow" w:hAnsi="Arial Narrow" w:cs="Tahoma"/>
          <w:sz w:val="22"/>
        </w:rPr>
        <w:t>e</w:t>
      </w:r>
      <w:r w:rsidR="00FC731C" w:rsidRPr="00354B82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354B82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354B82">
        <w:rPr>
          <w:rFonts w:ascii="Arial Narrow" w:hAnsi="Arial Narrow" w:cs="Tahoma"/>
          <w:sz w:val="22"/>
          <w:lang w:val="ru-RU"/>
        </w:rPr>
        <w:t xml:space="preserve"> </w:t>
      </w:r>
      <w:r w:rsidRPr="00354B82">
        <w:rPr>
          <w:rFonts w:ascii="Arial Narrow" w:hAnsi="Arial Narrow" w:cs="Tahoma"/>
          <w:sz w:val="22"/>
          <w:lang w:val="ru-RU"/>
        </w:rPr>
        <w:t>јануар</w:t>
      </w:r>
      <w:r w:rsidR="00D57D2F" w:rsidRPr="00354B82">
        <w:rPr>
          <w:rFonts w:ascii="Arial Narrow" w:hAnsi="Arial Narrow" w:cs="Tahoma"/>
          <w:sz w:val="22"/>
          <w:lang w:val="ru-RU"/>
        </w:rPr>
        <w:t xml:space="preserve"> - </w:t>
      </w:r>
      <w:r w:rsidR="00A7731B" w:rsidRPr="00354B82">
        <w:rPr>
          <w:rFonts w:ascii="Arial Narrow" w:hAnsi="Arial Narrow" w:cs="Tahoma"/>
          <w:sz w:val="22"/>
          <w:lang w:val="ru-RU"/>
        </w:rPr>
        <w:t>март</w:t>
      </w:r>
      <w:r w:rsidR="00A01D55" w:rsidRPr="00354B8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354B82">
        <w:rPr>
          <w:rFonts w:ascii="Arial Narrow" w:hAnsi="Arial Narrow" w:cs="Tahoma"/>
          <w:sz w:val="22"/>
          <w:lang w:val="sr-Cyrl-CS"/>
        </w:rPr>
        <w:t>20</w:t>
      </w:r>
      <w:r w:rsidR="00FC731C" w:rsidRPr="00354B82">
        <w:rPr>
          <w:rFonts w:ascii="Arial Narrow" w:hAnsi="Arial Narrow" w:cs="Tahoma"/>
          <w:sz w:val="22"/>
          <w:lang w:val="sr-Cyrl-CS"/>
        </w:rPr>
        <w:t>20</w:t>
      </w:r>
      <w:r w:rsidRPr="00354B82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354B82">
        <w:rPr>
          <w:rFonts w:ascii="Arial Narrow" w:hAnsi="Arial Narrow" w:cs="Tahoma"/>
          <w:sz w:val="22"/>
          <w:lang w:val="sr-Cyrl-RS"/>
        </w:rPr>
        <w:t>Хрватску</w:t>
      </w:r>
      <w:r w:rsidRPr="00354B82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7731B" w:rsidRPr="00354B82">
        <w:rPr>
          <w:rFonts w:ascii="Arial Narrow" w:hAnsi="Arial Narrow" w:cs="Tahoma"/>
          <w:sz w:val="22"/>
          <w:lang w:val="sr-Cyrl-RS"/>
        </w:rPr>
        <w:t>118</w:t>
      </w:r>
      <w:r w:rsidRPr="00354B82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354B82">
        <w:rPr>
          <w:rFonts w:ascii="Arial Narrow" w:hAnsi="Arial Narrow" w:cs="Tahoma"/>
          <w:sz w:val="22"/>
          <w:lang w:val="sr-Cyrl-CS"/>
        </w:rPr>
        <w:t>милион</w:t>
      </w:r>
      <w:r w:rsidR="00D57D2F" w:rsidRPr="00354B82">
        <w:rPr>
          <w:rFonts w:ascii="Arial Narrow" w:hAnsi="Arial Narrow" w:cs="Tahoma"/>
          <w:sz w:val="22"/>
          <w:lang w:val="sr-Cyrl-CS"/>
        </w:rPr>
        <w:t>а</w:t>
      </w:r>
      <w:r w:rsidR="00A01D55" w:rsidRPr="00354B8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D57D2F" w:rsidRPr="00354B82">
        <w:rPr>
          <w:rFonts w:ascii="Arial Narrow" w:hAnsi="Arial Narrow" w:cs="Tahoma"/>
          <w:sz w:val="22"/>
          <w:lang w:val="sr-Cyrl-CS"/>
        </w:rPr>
        <w:t>4</w:t>
      </w:r>
      <w:r w:rsidR="00B16936" w:rsidRPr="00354B82">
        <w:rPr>
          <w:rFonts w:ascii="Arial Narrow" w:hAnsi="Arial Narrow" w:cs="Tahoma"/>
          <w:sz w:val="22"/>
          <w:lang w:val="sr-Cyrl-CS"/>
        </w:rPr>
        <w:t>,</w:t>
      </w:r>
      <w:r w:rsidR="00A7731B" w:rsidRPr="00354B82">
        <w:rPr>
          <w:rFonts w:ascii="Arial Narrow" w:hAnsi="Arial Narrow" w:cs="Tahoma"/>
          <w:sz w:val="22"/>
          <w:lang w:val="sr-Cyrl-CS"/>
        </w:rPr>
        <w:t>2</w:t>
      </w:r>
      <w:r w:rsidRPr="00354B82">
        <w:rPr>
          <w:rFonts w:ascii="Arial Narrow" w:hAnsi="Arial Narrow" w:cs="Tahoma"/>
          <w:sz w:val="22"/>
          <w:lang w:val="sr-Cyrl-CS"/>
        </w:rPr>
        <w:t>%</w:t>
      </w:r>
      <w:r w:rsidRPr="00354B82">
        <w:rPr>
          <w:rFonts w:ascii="Arial Narrow" w:hAnsi="Arial Narrow" w:cs="Tahoma"/>
          <w:sz w:val="22"/>
          <w:lang w:val="ru-RU"/>
        </w:rPr>
        <w:t xml:space="preserve"> </w:t>
      </w:r>
      <w:r w:rsidR="00AE0AAD" w:rsidRPr="00354B82">
        <w:rPr>
          <w:rFonts w:ascii="Arial Narrow" w:hAnsi="Arial Narrow" w:cs="Tahoma"/>
          <w:sz w:val="22"/>
          <w:lang w:val="sr-Cyrl-CS"/>
        </w:rPr>
        <w:t>и</w:t>
      </w:r>
      <w:r w:rsidRPr="00354B82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354B82">
        <w:rPr>
          <w:rFonts w:ascii="Arial Narrow" w:hAnsi="Arial Narrow" w:cs="Tahoma"/>
          <w:sz w:val="22"/>
          <w:lang w:val="sr-Cyrl-CS"/>
        </w:rPr>
        <w:t>Италију</w:t>
      </w:r>
      <w:r w:rsidRPr="00354B82">
        <w:rPr>
          <w:rFonts w:ascii="Arial Narrow" w:hAnsi="Arial Narrow" w:cs="Tahoma"/>
          <w:sz w:val="22"/>
          <w:lang w:val="sr-Cyrl-CS"/>
        </w:rPr>
        <w:br/>
      </w:r>
      <w:r w:rsidR="00A7731B" w:rsidRPr="00354B82">
        <w:rPr>
          <w:rFonts w:ascii="Arial Narrow" w:hAnsi="Arial Narrow" w:cs="Tahoma"/>
          <w:sz w:val="22"/>
          <w:lang w:val="sr-Cyrl-RS"/>
        </w:rPr>
        <w:t>107</w:t>
      </w:r>
      <w:r w:rsidR="007876DE" w:rsidRPr="00354B82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354B82">
        <w:rPr>
          <w:rFonts w:ascii="Arial Narrow" w:hAnsi="Arial Narrow" w:cs="Tahoma"/>
          <w:sz w:val="22"/>
          <w:lang w:val="sr-Cyrl-CS"/>
        </w:rPr>
        <w:t>а</w:t>
      </w:r>
      <w:r w:rsidRPr="00354B8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7731B" w:rsidRPr="00354B82">
        <w:rPr>
          <w:rFonts w:ascii="Arial Narrow" w:hAnsi="Arial Narrow" w:cs="Tahoma"/>
          <w:sz w:val="22"/>
          <w:lang w:val="sr-Cyrl-CS"/>
        </w:rPr>
        <w:t>2</w:t>
      </w:r>
      <w:r w:rsidRPr="00354B82">
        <w:rPr>
          <w:rFonts w:ascii="Arial Narrow" w:hAnsi="Arial Narrow" w:cs="Tahoma"/>
          <w:sz w:val="22"/>
          <w:lang w:val="sr-Cyrl-CS"/>
        </w:rPr>
        <w:t>,</w:t>
      </w:r>
      <w:r w:rsidR="00A7731B" w:rsidRPr="00354B82">
        <w:rPr>
          <w:rFonts w:ascii="Arial Narrow" w:hAnsi="Arial Narrow" w:cs="Tahoma"/>
          <w:sz w:val="22"/>
          <w:lang w:val="sr-Cyrl-RS"/>
        </w:rPr>
        <w:t>9</w:t>
      </w:r>
      <w:r w:rsidRPr="00354B8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354B82">
        <w:rPr>
          <w:rFonts w:ascii="Arial Narrow" w:hAnsi="Arial Narrow" w:cs="Tahoma"/>
          <w:sz w:val="22"/>
          <w:lang w:val="sr-Cyrl-BA"/>
        </w:rPr>
        <w:t>н</w:t>
      </w:r>
      <w:r w:rsidRPr="00354B82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354B82">
        <w:rPr>
          <w:rFonts w:ascii="Arial Narrow" w:hAnsi="Arial Narrow" w:cs="Tahoma"/>
          <w:sz w:val="22"/>
          <w:lang w:val="sr-Cyrl-CS"/>
        </w:rPr>
        <w:t xml:space="preserve">Србије </w:t>
      </w:r>
      <w:r w:rsidRPr="00354B82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D57D2F" w:rsidRPr="00354B82">
        <w:rPr>
          <w:rFonts w:ascii="Arial Narrow" w:hAnsi="Arial Narrow" w:cs="Tahoma"/>
          <w:sz w:val="22"/>
          <w:lang w:val="sr-Cyrl-RS"/>
        </w:rPr>
        <w:t>1</w:t>
      </w:r>
      <w:r w:rsidR="00A7731B" w:rsidRPr="00354B82">
        <w:rPr>
          <w:rFonts w:ascii="Arial Narrow" w:hAnsi="Arial Narrow" w:cs="Tahoma"/>
          <w:sz w:val="22"/>
          <w:lang w:val="sr-Cyrl-RS"/>
        </w:rPr>
        <w:t>83</w:t>
      </w:r>
      <w:r w:rsidR="00981884" w:rsidRPr="00354B8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354B82">
        <w:rPr>
          <w:rFonts w:ascii="Arial Narrow" w:hAnsi="Arial Narrow" w:cs="Tahoma"/>
          <w:sz w:val="22"/>
          <w:lang w:val="sr-Cyrl-CS"/>
        </w:rPr>
        <w:t>милион</w:t>
      </w:r>
      <w:r w:rsidR="002F4D27" w:rsidRPr="00354B82">
        <w:rPr>
          <w:rFonts w:ascii="Arial Narrow" w:hAnsi="Arial Narrow" w:cs="Tahoma"/>
          <w:sz w:val="22"/>
        </w:rPr>
        <w:t>a</w:t>
      </w:r>
      <w:r w:rsidR="00A01D55" w:rsidRPr="00354B8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354B82">
        <w:rPr>
          <w:rFonts w:ascii="Arial Narrow" w:hAnsi="Arial Narrow" w:cs="Tahoma"/>
          <w:sz w:val="22"/>
          <w:lang w:val="sr-Cyrl-CS"/>
        </w:rPr>
        <w:t>6</w:t>
      </w:r>
      <w:r w:rsidRPr="00354B82">
        <w:rPr>
          <w:rFonts w:ascii="Arial Narrow" w:hAnsi="Arial Narrow" w:cs="Tahoma"/>
          <w:sz w:val="22"/>
          <w:lang w:val="sr-Cyrl-CS"/>
        </w:rPr>
        <w:t>,</w:t>
      </w:r>
      <w:r w:rsidR="00A7731B" w:rsidRPr="00354B82">
        <w:rPr>
          <w:rFonts w:ascii="Arial Narrow" w:hAnsi="Arial Narrow" w:cs="Tahoma"/>
          <w:sz w:val="22"/>
          <w:lang w:val="sr-Cyrl-RS"/>
        </w:rPr>
        <w:t>7</w:t>
      </w:r>
      <w:r w:rsidRPr="00354B82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354B82">
        <w:rPr>
          <w:rFonts w:ascii="Arial Narrow" w:hAnsi="Arial Narrow" w:cs="Tahoma"/>
          <w:sz w:val="22"/>
          <w:lang w:val="sr-Cyrl-CS"/>
        </w:rPr>
        <w:t>Италије</w:t>
      </w:r>
      <w:r w:rsidRPr="00354B82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A7731B" w:rsidRPr="00354B82">
        <w:rPr>
          <w:rFonts w:ascii="Arial Narrow" w:hAnsi="Arial Narrow" w:cs="Tahoma"/>
          <w:sz w:val="22"/>
          <w:lang w:val="sr-Cyrl-RS"/>
        </w:rPr>
        <w:t>152</w:t>
      </w:r>
      <w:r w:rsidR="00460542" w:rsidRPr="00354B82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354B82">
        <w:rPr>
          <w:rFonts w:ascii="Arial Narrow" w:hAnsi="Arial Narrow" w:cs="Tahoma"/>
          <w:sz w:val="22"/>
          <w:lang w:val="sr-Cyrl-CS"/>
        </w:rPr>
        <w:t>а</w:t>
      </w:r>
      <w:r w:rsidR="00A01D55" w:rsidRPr="00354B8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7731B" w:rsidRPr="00354B82">
        <w:rPr>
          <w:rFonts w:ascii="Arial Narrow" w:hAnsi="Arial Narrow" w:cs="Tahoma"/>
          <w:sz w:val="22"/>
          <w:lang w:val="sr-Cyrl-CS"/>
        </w:rPr>
        <w:t>3</w:t>
      </w:r>
      <w:r w:rsidRPr="00354B82">
        <w:rPr>
          <w:rFonts w:ascii="Arial Narrow" w:hAnsi="Arial Narrow" w:cs="Tahoma"/>
          <w:sz w:val="22"/>
          <w:lang w:val="sr-Cyrl-CS"/>
        </w:rPr>
        <w:t>,</w:t>
      </w:r>
      <w:r w:rsidR="00A7731B" w:rsidRPr="00354B82">
        <w:rPr>
          <w:rFonts w:ascii="Arial Narrow" w:hAnsi="Arial Narrow" w:cs="Tahoma"/>
          <w:sz w:val="22"/>
          <w:lang w:val="sr-Cyrl-RS"/>
        </w:rPr>
        <w:t>9</w:t>
      </w:r>
      <w:r w:rsidRPr="00354B82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354B82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354B82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354B82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354B82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354B82">
        <w:rPr>
          <w:rFonts w:ascii="Arial Narrow" w:hAnsi="Arial Narrow" w:cs="Tahoma"/>
          <w:sz w:val="22"/>
          <w:lang w:val="ru-RU"/>
        </w:rPr>
        <w:t>јануар</w:t>
      </w:r>
      <w:r w:rsidR="00D57D2F" w:rsidRPr="00354B82">
        <w:rPr>
          <w:rFonts w:ascii="Arial Narrow" w:hAnsi="Arial Narrow" w:cs="Tahoma"/>
          <w:sz w:val="22"/>
          <w:lang w:val="ru-RU"/>
        </w:rPr>
        <w:t xml:space="preserve"> - </w:t>
      </w:r>
      <w:r w:rsidR="00F36861" w:rsidRPr="00354B82">
        <w:rPr>
          <w:rFonts w:ascii="Arial Narrow" w:hAnsi="Arial Narrow" w:cs="Tahoma"/>
          <w:sz w:val="22"/>
          <w:lang w:val="ru-RU"/>
        </w:rPr>
        <w:t>март</w:t>
      </w:r>
      <w:r w:rsidR="00070C0A" w:rsidRPr="00354B8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354B82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354B82">
        <w:rPr>
          <w:rFonts w:ascii="Arial Narrow" w:hAnsi="Arial Narrow" w:cs="Tahoma"/>
          <w:sz w:val="22"/>
          <w:szCs w:val="22"/>
          <w:lang w:val="sr-Cyrl-CS"/>
        </w:rPr>
        <w:t>20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F36861" w:rsidRPr="00354B82">
        <w:rPr>
          <w:rFonts w:ascii="Arial Narrow" w:hAnsi="Arial Narrow" w:cs="Tahoma"/>
          <w:sz w:val="22"/>
          <w:szCs w:val="22"/>
          <w:lang w:val="sr-Cyrl-BA"/>
        </w:rPr>
        <w:t>79</w:t>
      </w:r>
      <w:r w:rsidRPr="00354B8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354B82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354B82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354B82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F36861" w:rsidRPr="00354B82">
        <w:rPr>
          <w:rFonts w:ascii="Arial Narrow" w:hAnsi="Arial Narrow" w:cs="Tahoma"/>
          <w:sz w:val="22"/>
          <w:szCs w:val="22"/>
          <w:lang w:val="sr-Cyrl-CS"/>
        </w:rPr>
        <w:t>9</w:t>
      </w:r>
      <w:r w:rsidR="00B16936" w:rsidRPr="00354B82">
        <w:rPr>
          <w:rFonts w:ascii="Arial Narrow" w:hAnsi="Arial Narrow" w:cs="Tahoma"/>
          <w:sz w:val="22"/>
          <w:szCs w:val="22"/>
          <w:lang w:val="sr-Latn-BA"/>
        </w:rPr>
        <w:t>,</w:t>
      </w:r>
      <w:r w:rsidR="00F36861" w:rsidRPr="00354B82">
        <w:rPr>
          <w:rFonts w:ascii="Arial Narrow" w:hAnsi="Arial Narrow" w:cs="Tahoma"/>
          <w:sz w:val="22"/>
          <w:szCs w:val="22"/>
          <w:lang w:val="sr-Cyrl-RS"/>
        </w:rPr>
        <w:t>5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354B82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354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36861" w:rsidRPr="00354B82">
        <w:rPr>
          <w:rFonts w:ascii="Arial Narrow" w:hAnsi="Arial Narrow" w:cs="Tahoma"/>
          <w:sz w:val="22"/>
          <w:szCs w:val="22"/>
          <w:lang w:val="sr-Cyrl-RS"/>
        </w:rPr>
        <w:t>лијекови</w:t>
      </w:r>
      <w:r w:rsidRPr="00354B82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F36861" w:rsidRPr="00354B82">
        <w:rPr>
          <w:rFonts w:ascii="Arial Narrow" w:hAnsi="Arial Narrow" w:cs="Tahoma"/>
          <w:sz w:val="22"/>
          <w:szCs w:val="22"/>
          <w:lang w:val="sr-Cyrl-BA"/>
        </w:rPr>
        <w:t>60</w:t>
      </w:r>
      <w:r w:rsidRPr="00354B8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354B82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354B82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57D2F" w:rsidRPr="00354B82">
        <w:rPr>
          <w:rFonts w:ascii="Arial Narrow" w:hAnsi="Arial Narrow" w:cs="Tahoma"/>
          <w:sz w:val="22"/>
          <w:szCs w:val="22"/>
          <w:lang w:val="sr-Cyrl-BA"/>
        </w:rPr>
        <w:t>5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,</w:t>
      </w:r>
      <w:r w:rsidR="00623EAB" w:rsidRPr="00354B82">
        <w:rPr>
          <w:rFonts w:ascii="Arial Narrow" w:hAnsi="Arial Narrow" w:cs="Tahoma"/>
          <w:sz w:val="22"/>
          <w:szCs w:val="22"/>
          <w:lang w:val="sr-Cyrl-BA"/>
        </w:rPr>
        <w:t>5</w:t>
      </w:r>
      <w:r w:rsidRPr="00354B82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354B8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354B8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354B82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354B82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354B8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354B82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354B82" w:rsidRDefault="00B13242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354B82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64C" w:rsidRPr="00354B82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354B8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354B82">
        <w:rPr>
          <w:rFonts w:ascii="Arial Narrow" w:hAnsi="Arial Narrow" w:cs="Tahoma"/>
          <w:sz w:val="16"/>
          <w:szCs w:val="22"/>
          <w:lang w:val="sr-Latn-BA"/>
        </w:rPr>
        <w:t>3</w:t>
      </w:r>
      <w:r w:rsidRPr="00354B8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354B8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354B8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354B8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354B8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354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C728A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76116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76116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574AF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76116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574AF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76116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574AF4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5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67DDE" w:rsidRDefault="00067DD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74AF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2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74AF4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74AF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74AF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D72F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72F6">
            <w:rPr>
              <w:rFonts w:ascii="Arial Narrow" w:hAnsi="Arial Narrow" w:cs="Tahoma"/>
              <w:color w:val="1F497D"/>
              <w:sz w:val="16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812E17">
            <w:rPr>
              <w:rFonts w:ascii="Arial Narrow" w:hAnsi="Arial Narrow" w:cs="Tahoma"/>
              <w:color w:val="1F497D"/>
              <w:sz w:val="16"/>
              <w:szCs w:val="16"/>
            </w:rPr>
            <w:t>I</w:t>
          </w:r>
          <w:r w:rsidR="00FD72F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D72F6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107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761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3F2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B82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AF4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31C8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116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9D6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5630F137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vladimir.lambeta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886</c:v>
                </c:pt>
                <c:pt idx="1">
                  <c:v>896</c:v>
                </c:pt>
                <c:pt idx="2">
                  <c:v>903</c:v>
                </c:pt>
                <c:pt idx="3">
                  <c:v>910</c:v>
                </c:pt>
                <c:pt idx="4">
                  <c:v>912</c:v>
                </c:pt>
                <c:pt idx="5">
                  <c:v>910</c:v>
                </c:pt>
                <c:pt idx="6">
                  <c:v>909</c:v>
                </c:pt>
                <c:pt idx="7">
                  <c:v>910</c:v>
                </c:pt>
                <c:pt idx="8">
                  <c:v>917</c:v>
                </c:pt>
                <c:pt idx="9">
                  <c:v>939</c:v>
                </c:pt>
                <c:pt idx="10">
                  <c:v>914</c:v>
                </c:pt>
                <c:pt idx="11">
                  <c:v>957</c:v>
                </c:pt>
                <c:pt idx="12">
                  <c:v>956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CA-41CC-8024-28C6D5977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289600"/>
        <c:axId val="222451928"/>
      </c:lineChart>
      <c:catAx>
        <c:axId val="2662896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22451928"/>
        <c:crosses val="autoZero"/>
        <c:auto val="1"/>
        <c:lblAlgn val="ctr"/>
        <c:lblOffset val="100"/>
        <c:noMultiLvlLbl val="0"/>
      </c:catAx>
      <c:valAx>
        <c:axId val="222451928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6628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4352557046205E-2"/>
          <c:y val="0.12790826094331514"/>
          <c:w val="0.95482761150457429"/>
          <c:h val="0.593878860678261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Sheet1!$C$1:$C$6</c:f>
              <c:strCache>
                <c:ptCount val="6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2">
                    <c:v>2019</c:v>
                  </c:pt>
                  <c:pt idx="10">
                    <c:v>2020</c:v>
                  </c:pt>
                </c:lvl>
              </c:multiLvlStrCache>
            </c:multiLvlStrRef>
          </c:cat>
          <c:val>
            <c:numRef>
              <c:f>Sheet1!$C$7:$C$19</c:f>
              <c:numCache>
                <c:formatCode>0.0</c:formatCode>
                <c:ptCount val="13"/>
                <c:pt idx="0">
                  <c:v>0.2</c:v>
                </c:pt>
                <c:pt idx="1">
                  <c:v>-0.9</c:v>
                </c:pt>
                <c:pt idx="2" formatCode="General">
                  <c:v>0.1</c:v>
                </c:pt>
                <c:pt idx="3">
                  <c:v>-0.6</c:v>
                </c:pt>
                <c:pt idx="4">
                  <c:v>-0.5</c:v>
                </c:pt>
                <c:pt idx="5">
                  <c:v>-0.3</c:v>
                </c:pt>
                <c:pt idx="6">
                  <c:v>0.6</c:v>
                </c:pt>
                <c:pt idx="7">
                  <c:v>1.2</c:v>
                </c:pt>
                <c:pt idx="8">
                  <c:v>-0.2</c:v>
                </c:pt>
                <c:pt idx="9">
                  <c:v>0</c:v>
                </c:pt>
                <c:pt idx="10">
                  <c:v>0.4</c:v>
                </c:pt>
                <c:pt idx="11">
                  <c:v>0.1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AA-44BC-96C8-7EAB043FA6B1}"/>
            </c:ext>
          </c:extLst>
        </c:ser>
        <c:ser>
          <c:idx val="1"/>
          <c:order val="1"/>
          <c:tx>
            <c:strRef>
              <c:f>Sheet1!$D$1:$D$6</c:f>
              <c:strCache>
                <c:ptCount val="6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2">
                    <c:v>2019</c:v>
                  </c:pt>
                  <c:pt idx="10">
                    <c:v>2020</c:v>
                  </c:pt>
                </c:lvl>
              </c:multiLvlStrCache>
            </c:multiLvlStrRef>
          </c:cat>
          <c:val>
            <c:numRef>
              <c:f>Sheet1!$D$7:$D$19</c:f>
              <c:numCache>
                <c:formatCode>0.0</c:formatCode>
                <c:ptCount val="13"/>
                <c:pt idx="0">
                  <c:v>0.5</c:v>
                </c:pt>
                <c:pt idx="1">
                  <c:v>0.7</c:v>
                </c:pt>
                <c:pt idx="2" formatCode="General">
                  <c:v>0.6</c:v>
                </c:pt>
                <c:pt idx="3">
                  <c:v>0.3</c:v>
                </c:pt>
                <c:pt idx="4">
                  <c:v>0.3</c:v>
                </c:pt>
                <c:pt idx="5">
                  <c:v>0.1</c:v>
                </c:pt>
                <c:pt idx="6">
                  <c:v>0.4</c:v>
                </c:pt>
                <c:pt idx="7">
                  <c:v>0.2</c:v>
                </c:pt>
                <c:pt idx="8">
                  <c:v>0</c:v>
                </c:pt>
                <c:pt idx="9">
                  <c:v>0.3</c:v>
                </c:pt>
                <c:pt idx="10">
                  <c:v>0.5</c:v>
                </c:pt>
                <c:pt idx="11">
                  <c:v>0.1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AA-44BC-96C8-7EAB043FA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929544"/>
        <c:axId val="212927976"/>
      </c:lineChart>
      <c:catAx>
        <c:axId val="21292954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29279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292797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292954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253"/>
          <c:w val="0.47139731021615866"/>
          <c:h val="0.1575434713960396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446767.72138000285</c:v>
                </c:pt>
                <c:pt idx="1">
                  <c:v>419997.88780000038</c:v>
                </c:pt>
                <c:pt idx="2">
                  <c:v>412899.51606000058</c:v>
                </c:pt>
                <c:pt idx="3">
                  <c:v>395807.41688000044</c:v>
                </c:pt>
                <c:pt idx="4">
                  <c:v>435641.61210000189</c:v>
                </c:pt>
                <c:pt idx="5">
                  <c:v>373310.25345999817</c:v>
                </c:pt>
                <c:pt idx="6">
                  <c:v>398305.93908000021</c:v>
                </c:pt>
                <c:pt idx="7">
                  <c:v>430244.33815999882</c:v>
                </c:pt>
                <c:pt idx="8">
                  <c:v>402880.54239999782</c:v>
                </c:pt>
                <c:pt idx="9">
                  <c:v>392080.80258000328</c:v>
                </c:pt>
                <c:pt idx="10" formatCode="General">
                  <c:v>300584</c:v>
                </c:pt>
                <c:pt idx="11" formatCode="General">
                  <c:v>407158</c:v>
                </c:pt>
                <c:pt idx="12" formatCode="General">
                  <c:v>388671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313872.62498999893</c:v>
                </c:pt>
                <c:pt idx="1">
                  <c:v>309650.38189000031</c:v>
                </c:pt>
                <c:pt idx="2">
                  <c:v>308814.45397999894</c:v>
                </c:pt>
                <c:pt idx="3">
                  <c:v>309564.82804000058</c:v>
                </c:pt>
                <c:pt idx="4">
                  <c:v>341982.36024999985</c:v>
                </c:pt>
                <c:pt idx="5">
                  <c:v>251948.06277999975</c:v>
                </c:pt>
                <c:pt idx="6">
                  <c:v>309173.86589999998</c:v>
                </c:pt>
                <c:pt idx="7">
                  <c:v>318340.65816000075</c:v>
                </c:pt>
                <c:pt idx="8">
                  <c:v>305453.39232000004</c:v>
                </c:pt>
                <c:pt idx="9">
                  <c:v>268498.88753000041</c:v>
                </c:pt>
                <c:pt idx="10">
                  <c:v>250930</c:v>
                </c:pt>
                <c:pt idx="11" formatCode="General">
                  <c:v>294264</c:v>
                </c:pt>
                <c:pt idx="12" formatCode="General">
                  <c:v>283763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7337880"/>
        <c:axId val="267338272"/>
      </c:lineChart>
      <c:catAx>
        <c:axId val="2673378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7338272"/>
        <c:crosses val="autoZero"/>
        <c:auto val="1"/>
        <c:lblAlgn val="ctr"/>
        <c:lblOffset val="100"/>
        <c:noMultiLvlLbl val="0"/>
      </c:catAx>
      <c:valAx>
        <c:axId val="26733827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733788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61FB-D6C7-47F6-B93D-7B04A9AE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6592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366</cp:revision>
  <cp:lastPrinted>2020-03-20T12:32:00Z</cp:lastPrinted>
  <dcterms:created xsi:type="dcterms:W3CDTF">2018-06-21T10:44:00Z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